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رافع
</w:t>
      </w:r>
    </w:p>
    <w:p>
      <w:pPr>
        <w:jc w:val="start"/>
        <w:bidi/>
      </w:pPr>
      <w:r>
        <w:rPr>
          <w:rFonts w:ascii="arial" w:hAnsi="arial" w:eastAsia="arial" w:cs="arial"/>
          <w:sz w:val="28"/>
          <w:szCs w:val="28"/>
          <w:b w:val="1"/>
          <w:bCs w:val="1"/>
          <w:rtl/>
        </w:rPr>
        <w:t xml:space="preserve">ابن أبي رافع
</w:t>
      </w:r>
    </w:p>
    <w:p>
      <w:pPr/>
      <w:r>
        <w:rPr/>
        <w:t xml:space="preserve">ابن أبي رافع هو أحمد بن إبراهيم بن عبيد بن عازب الضميري الأنصاري ويطلق على علي بن أبي رافع مولى رسول الله صلى الله عليه وسلم وأخيه عبيد الله بن أبي رافع وآل أبي رافع كثيرون.</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2026-07-26T06:33:47+03:00</dcterms:created>
  <dcterms:modified xsi:type="dcterms:W3CDTF">2026-07-26T06:33:47+03:00</dcterms:modified>
</cp:coreProperties>
</file>

<file path=docProps/custom.xml><?xml version="1.0" encoding="utf-8"?>
<Properties xmlns="http://schemas.openxmlformats.org/officeDocument/2006/custom-properties" xmlns:vt="http://schemas.openxmlformats.org/officeDocument/2006/docPropsVTypes"/>
</file>