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خرقة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خرقة
</w:t>
      </w:r>
    </w:p>
    <w:p>
      <w:pPr/>
      <w:r>
        <w:rPr/>
        <w:t xml:space="preserve">ابن خرقة اسمه محمد بن محمد بن النضر بن منصور.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2026-07-27T10:50:45+03:00</dcterms:created>
  <dcterms:modified xsi:type="dcterms:W3CDTF">2026-07-27T10:50:45+03:00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