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باتكين الرومي
</w:t>
      </w:r>
    </w:p>
    <w:p>
      <w:pPr>
        <w:jc w:val="start"/>
        <w:bidi/>
      </w:pPr>
      <w:r>
        <w:rPr>
          <w:rFonts w:ascii="arial" w:hAnsi="arial" w:eastAsia="arial" w:cs="arial"/>
          <w:sz w:val="28"/>
          <w:szCs w:val="28"/>
          <w:b w:val="1"/>
          <w:bCs w:val="1"/>
          <w:rtl/>
        </w:rPr>
        <w:t xml:space="preserve">باتكين الرومي
</w:t>
      </w:r>
    </w:p>
    <w:p>
      <w:pPr/>
      <w:r>
        <w:rPr/>
        <w:t xml:space="preserve">باتكين الرومي  باتكين بن عبد الله الرومي الناصري، أبو المظفر شمس الدين: وال، من العلماء الشعراء. كان مملوكا لعائشة بنت الخليفة المستنجد بالله، وخدم في الجيش، وأقام بتكريت مدة، وسلمت إليه البصرة بحربها وخراجها، فأقام بها 23 سنة، فعمرها، وبنى لها سورا محمكما، وجدد بها مدارس كانت قد درست، وانشأ مدرسة للحنابلة ومدرسة لعلم الطب، ووقف في جميع المدارس كتبا، وانتشر العلم في أيامه. ولما ملك الخليفة المستنصر بالله إربل (سنة630هـ) نقله من البصرة إليها، واليا عليها، حربا وخراجا، فأزال المكوس، وأصلح السور وحفر خندقا. ودخلها المغول في عهده (سنة635هـ) بعد حرب وحصار، ففارقها إلى بغداد، ولزم داره إلى أن توفى</w:t>
      </w:r>
    </w:p>
    <w:p>
      <w:pPr>
        <w:jc w:val="start"/>
        <w:bidi/>
      </w:pPr>
      <w:r>
        <w:rPr>
          <w:sz w:val="24"/>
          <w:szCs w:val="24"/>
          <w:b w:val="1"/>
          <w:bCs w:val="1"/>
          <w:rtl/>
        </w:rPr>
        <w:t xml:space="preserve">
الأعلام،(دار العلم للملايين - بيروت،2002،ط 15،ج 2،ص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2026-07-27T08:54:02+03:00</dcterms:created>
  <dcterms:modified xsi:type="dcterms:W3CDTF">2026-07-27T08:54:02+03:00</dcterms:modified>
</cp:coreProperties>
</file>

<file path=docProps/custom.xml><?xml version="1.0" encoding="utf-8"?>
<Properties xmlns="http://schemas.openxmlformats.org/officeDocument/2006/custom-properties" xmlns:vt="http://schemas.openxmlformats.org/officeDocument/2006/docPropsVTypes"/>
</file>