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الأسدي
</w:t>
      </w:r>
    </w:p>
    <w:p>
      <w:pPr/>
      <w:r>
        <w:rPr/>
        <w:t xml:space="preserve">أبو إسماعيل الأسدي هو محمد بن أبي زينب مقلاص.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2026-07-27T12:39:42+03:00</dcterms:created>
  <dcterms:modified xsi:type="dcterms:W3CDTF">2026-07-27T12:39:42+03:00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