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العلوي
</w:t>
      </w:r>
    </w:p>
    <w:p>
      <w:pPr/>
      <w:r>
        <w:rPr/>
        <w:t xml:space="preserve">أبو الحسن العلوي اسمه محمد بن جعفر بن محمد بن جعفر بن الحسن بن جعفر بن الحسن بن الحسن بن علي بن أبي طالب المعروف بأبي قيراط.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قيراط الحسني
</w:t>
      </w:r>
    </w:p>
    <w:p>
      <w:pPr/>
      <w:r>
        <w:rPr/>
        <w:t xml:space="preserve">أبو قيراط الحسني اسمه محمد بن جعفر بن محمد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2026-07-27T08:06:47+03:00</dcterms:created>
  <dcterms:modified xsi:type="dcterms:W3CDTF">2026-07-27T08:06:47+03:00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