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محمد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محمد بن حبيب صاحب كتاب المحبر وغيره. م سنة 245 هـ رحمه الله تعالى.
</w:t>
      </w:r>
    </w:p>
    <w:p>
      <w:pPr/>
      <w:r>
        <w:rPr/>
        <w:t xml:space="preserve">أبو جعفر محمد بن حبيب صاحب كتاب المحبر وغيره. م سنة 245 هـ رحمه الله تعالى. </w:t>
      </w:r>
    </w:p>
    <w:p/>
    <w:p>
      <w:pPr/>
      <w:r>
        <w:rPr/>
        <w:t xml:space="preserve">وهو من البغاددة العلماء باللغة والشعر والأخبار والأنساب والقبائل.</w:t>
      </w:r>
    </w:p>
    <w:p/>
    <w:p>
      <w:pPr/>
      <w:r>
        <w:rPr/>
        <w:t xml:space="preserve">قيل: كان ابن ملاعنة، وحبيب اسم أمه ولذا يمتنع من الصرف، وهكذا من نسب إلى أمه مثل: محمد بن شرف، فأن شرف أسم أمه ومثله كثير. وللفيروز آبادي رسالة باسم: تحفة الأبيه فيمن نسب إلى غير أبيه.</w:t>
      </w:r>
    </w:p>
    <w:p/>
    <w:p>
      <w:pPr/>
      <w:r>
        <w:rPr/>
        <w:t xml:space="preserve">وهي مطبوعة.</w:t>
      </w:r>
    </w:p>
    <w:p/>
    <w:p>
      <w:pPr/>
      <w:r>
        <w:rPr/>
        <w:t xml:space="preserve">قال السيوطي: كان حافظاً صدوقاً، وكان يعقوب أعلم منه، وكان هو أحفظ للأنساب والأخبار.</w:t>
      </w:r>
    </w:p>
    <w:p/>
    <w:p>
      <w:pPr/>
      <w:r>
        <w:rPr/>
        <w:t xml:space="preserve">له: 1 - المؤتلف والمختلف في أسماء القبائل.</w:t>
      </w:r>
    </w:p>
    <w:p/>
    <w:p>
      <w:pPr/>
      <w:r>
        <w:rPr/>
        <w:t xml:space="preserve">وقد طبع مرتين باسم: مختلف القبائل ومؤتلفها.</w:t>
      </w:r>
    </w:p>
    <w:p/>
    <w:p>
      <w:pPr/>
      <w:r>
        <w:rPr/>
        <w:t xml:space="preserve">2 - النسب.</w:t>
      </w:r>
    </w:p>
    <w:p/>
    <w:p>
      <w:pPr/>
      <w:r>
        <w:rPr/>
        <w:t xml:space="preserve">3 - أنساب الشعراء.</w:t>
      </w:r>
    </w:p>
    <w:p/>
    <w:p>
      <w:pPr/>
      <w:r>
        <w:rPr/>
        <w:t xml:space="preserve">4 - ألقاب القبائل كلها.</w:t>
      </w:r>
    </w:p>
    <w:p/>
    <w:p>
      <w:pPr/>
      <w:r>
        <w:rPr/>
        <w:t xml:space="preserve">5 - ألقاب النمر وربيعة ومضر.</w:t>
      </w:r>
    </w:p>
    <w:p/>
    <w:p>
      <w:pPr/>
      <w:r>
        <w:rPr/>
        <w:t xml:space="preserve">6 - كتاب القبائل الكبير. جمعه للفتح ابن خاقان.</w:t>
      </w:r>
    </w:p>
    <w:p/>
    <w:p>
      <w:pPr/>
      <w:r>
        <w:rPr/>
        <w:t xml:space="preserve">7 - كتاب العمائر والربائع في النسب.</w:t>
      </w:r>
    </w:p>
    <w:p/>
    <w:p>
      <w:pPr/>
      <w:r>
        <w:rPr/>
        <w:t xml:space="preserve">8 - كتاب المشجر.</w:t>
      </w:r>
    </w:p>
    <w:p/>
    <w:p>
      <w:pPr/>
      <w:r>
        <w:rPr/>
        <w:t xml:space="preserve">9 - كتاب أمهات النبي صلى الله عليه وسلم مطوبع.</w:t>
      </w:r>
    </w:p>
    <w:p/>
    <w:p>
      <w:pPr/>
      <w:r>
        <w:rPr/>
        <w:t xml:space="preserve">10 - كتاب أمهات أعيان بني عبد المطلب.</w:t>
      </w:r>
    </w:p>
    <w:p/>
    <w:p>
      <w:pPr/>
      <w:r>
        <w:rPr/>
        <w:t xml:space="preserve">11 - كتاب أمهات الشيعة من قريش.</w:t>
      </w:r>
    </w:p>
    <w:p/>
    <w:p>
      <w:pPr/>
      <w:r>
        <w:rPr/>
        <w:t xml:space="preserve">12 - كتاب الأرحام التي بين الرسول صلى الله عليه وسلم.</w:t>
      </w:r>
    </w:p>
    <w:p/>
    <w:p>
      <w:pPr/>
      <w:r>
        <w:rPr/>
        <w:t xml:space="preserve">وأصحابه سوى العصبة.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2026-07-26T02:31:43+03:00</dcterms:created>
  <dcterms:modified xsi:type="dcterms:W3CDTF">2026-07-26T02:31:43+03:00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