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ضرار، الخزاعي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ضرار، الخزاعي 
</w:t>
      </w:r>
    </w:p>
    <w:p>
      <w:pPr/>
      <w:r>
        <w:rPr/>
        <w:t xml:space="preserve">الحارث بن ضرار، الخزاعي. </w:t>
      </w:r>
    </w:p>
    <w:p/>
    <w:p>
      <w:pPr/>
      <w:r>
        <w:rPr/>
        <w:t xml:space="preserve">له صحبةٌ.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2026-07-27T17:08:20+03:00</dcterms:created>
  <dcterms:modified xsi:type="dcterms:W3CDTF">2026-07-27T17:08:20+03:00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