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المكارم
</w:t>
      </w:r>
    </w:p>
    <w:p>
      <w:pPr>
        <w:jc w:val="start"/>
        <w:bidi/>
      </w:pPr>
      <w:r>
        <w:rPr>
          <w:rFonts w:ascii="arial" w:hAnsi="arial" w:eastAsia="arial" w:cs="arial"/>
          <w:sz w:val="28"/>
          <w:szCs w:val="28"/>
          <w:b w:val="1"/>
          <w:bCs w:val="1"/>
          <w:rtl/>
        </w:rPr>
        <w:t xml:space="preserve">أبو المكارم
</w:t>
      </w:r>
    </w:p>
    <w:p>
      <w:pPr/>
      <w:r>
        <w:rPr/>
        <w:t xml:space="preserve">أبو المكارم في الرياض: له كتاب الأربعين في فضائل أمير المؤمنين ينقل عنه بعض المتأخرين في أربعينه ولعله بعينه السيد ابن زهرة أو المراد به المطرزي من العامة (أه) أقول لم يذكروا كتاب الأربعين في مؤلفات ابن زهرة وإرادة المطرزي بعيدة.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2026-07-27T11:29:27+03:00</dcterms:created>
  <dcterms:modified xsi:type="dcterms:W3CDTF">2026-07-27T11:29:27+03:00</dcterms:modified>
</cp:coreProperties>
</file>

<file path=docProps/custom.xml><?xml version="1.0" encoding="utf-8"?>
<Properties xmlns="http://schemas.openxmlformats.org/officeDocument/2006/custom-properties" xmlns:vt="http://schemas.openxmlformats.org/officeDocument/2006/docPropsVTypes"/>
</file>