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التياني
</w:t>
      </w:r>
    </w:p>
    <w:p>
      <w:pPr>
        <w:jc w:val="start"/>
        <w:bidi/>
      </w:pPr>
      <w:r>
        <w:rPr>
          <w:rFonts w:ascii="arial" w:hAnsi="arial" w:eastAsia="arial" w:cs="arial"/>
          <w:sz w:val="28"/>
          <w:szCs w:val="28"/>
          <w:b w:val="1"/>
          <w:bCs w:val="1"/>
          <w:rtl/>
        </w:rPr>
        <w:t xml:space="preserve">ابن التياني
</w:t>
      </w:r>
    </w:p>
    <w:p>
      <w:pPr/>
      <w:r>
        <w:rPr/>
        <w:t xml:space="preserve">ابن التياني  تمام بن غالب بن عمر المرسي الأندلسي، أبو غالب، ابن التياني: أديب لغوي، من أهل مرسية (Murcie) بالأندلس. توفي في المرية (Almeria) له كتاب (الموعب - خ) في اللغة، قيل: لم يؤلف مثله اختصارا واكتنازا، و (تلقيح العين) لغة</w:t>
      </w:r>
    </w:p>
    <w:p>
      <w:pPr>
        <w:jc w:val="start"/>
        <w:bidi/>
      </w:pPr>
      <w:r>
        <w:rPr>
          <w:sz w:val="24"/>
          <w:szCs w:val="24"/>
          <w:b w:val="1"/>
          <w:bCs w:val="1"/>
          <w:rtl/>
        </w:rPr>
        <w:t xml:space="preserve">
الأعلام،(دار العلم للملايين - بيروت،2002،ط 15،ج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التيان اللغوي
</w:t>
      </w:r>
    </w:p>
    <w:p>
      <w:pPr/>
      <w:r>
        <w:rPr/>
        <w:t xml:space="preserve">ابن التيان اللغوي تمام بن غالب بن عمرو أبو غالب الأندلسي المرسي المعروف بابن التيان بالتاء ثالثة الحروف والياء آخر الحروف مشددة وبعد الألف نون؛ قال سعد الخير: مرسية بلدة حسنة من بلاد الأندلس كثيرة التين، يجلب منها إلى سائر البلدان، فلعله نسب إلى بيع التين. وذكره الحميدي: كان إماما في اللغة وثقة في إيرادها، مذكورا بالورع والديانة، مات بالمرية سنة ست وثلاثين وأربع مائة، وله كتاب تلقيح العين في اللغة، لم يؤلف مثله اختصارا وإكثارا. وله فيه قصة تدل على فضله، وذلك أن الأمير أبا الجيش مجاهد بن عبد الله العامري، وهو أحد المتغلبين على تلك النواحي وجه إلى أبي غالب هذا أيام غلبته على مرسية، وأبو غالب بها ساكن، ألف دينار أندلسية على أن يزيد في ترجمة هذا الكتاب: مما ألفه تمام بن غالب لأبي الجيش مجاهد، فرد له الدنانير ولم يفعل، وقال: والله لو بذل لي ملك الدنيا ما فعلت، ولا استجزت الكذب، فإني لم أجمعه له خاصة، لكن لكل طالب علم عامة. قال الحميدي: فاعجب لهمة هذا الرئيس وعلوها واعجب لنفس هذا العالم ونزاهتها.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التيان اللغوي
</w:t>
      </w:r>
    </w:p>
    <w:p>
      <w:pPr/>
      <w:r>
        <w:rPr/>
        <w:t xml:space="preserve">ابن التيان اللغوي اسمه تمام بن غالب.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عمرو يعرف بابن التياني
</w:t>
      </w:r>
    </w:p>
    <w:p>
      <w:pPr/>
      <w:r>
        <w:rPr/>
        <w:t xml:space="preserve">تمام بن غالب بن عمرو يعرف بابن التياني أبو غالب المرسي الأندلسي:</w:t>
      </w:r>
    </w:p>
    <w:p/>
    <w:p>
      <w:pPr/>
      <w:r>
        <w:rPr/>
        <w:t xml:space="preserve">بخط ابن حلم، قال سعد الخير: مرسية بلدة حسنة من بلاد الأندلس، كثيرة التين يجلب منها إلى سائر البلدان فلعله نسب إليه لبيع التين.</w:t>
      </w:r>
    </w:p>
    <w:p/>
    <w:p>
      <w:pPr/>
      <w:r>
        <w:rPr/>
        <w:t xml:space="preserve">ذكره الحميدي فقال: كان إماما في اللغة وثقة في إيرادها، مذكورا بالديانة والورع، مات بالمرية في جمادى سنة ست وثلاثين وأربعمائة. وله «كتاب تلقيح العين» في اللغة، لم يؤلف مثله اختصارا وإكثارا، وله فيه قصة تدل على فضله، وذلك أن الأمير أبا الجيش مجاهد بن عبد الله العامري- وهو أحد المتغلبين على تلك النواحي- وجه إلى أبي غالب هذا أيام غلبته على مرسية، وأبو غالب ساكن بها، ألف دينار أندلسية على أن يزيد في ترجمة هذا الكتاب «مما ألفه تمام بن غالب لأبي الجيش مجاهد» فرد الدنانير ولم يفعل وقال: والله لو بذل لي ملء الدنيا ما فعلت ولا استجزت الكذب، فإني لم أجمعه له خاصة لكن لكل طالب عامة. قال الحميدي: فاعجب لهمة هذا الرئيس وعلوها، واعجب لنفس هذا العالم ونزاهتها .</w:t>
      </w:r>
    </w:p>
    <w:p/>
    <w:p>
      <w:pPr/>
      <w:r>
        <w:rPr/>
        <w:t xml:space="preserve">وقال أبو القاسم خلف بن عبد الملك بن بشكوال الأنصاري الأندلسي في «كتاب الصلة» من تصنيفه، وهو كتاب وصل به كتاب ابن الفرضي في تاريخ الأندلسيين، قال ابن حيان: وله كتاب جامع في اللغة سماه «تلقيح العين» جم الافادة، وكان بقية شيوخ اللغة الضابطين لحروفها، الحاذقين بمقاييسها، وكان ثقة صدوقا عفيفا، وذكر وفاته كما تقدم.</w:t>
      </w:r>
    </w:p>
    <w:p>
      <w:pPr>
        <w:jc w:val="start"/>
        <w:bidi/>
      </w:pPr>
      <w:r>
        <w:rPr>
          <w:sz w:val="24"/>
          <w:szCs w:val="24"/>
          <w:b w:val="1"/>
          <w:bCs w:val="1"/>
          <w:rtl/>
        </w:rPr>
        <w:t xml:space="preserve">
معجم الأدباء / إرشاد الأريب إلى معرفة الأديب،(دار الغرب الإسلامي - بيروت،1993،ط 0،ج 2،ص 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التياني
</w:t>
      </w:r>
    </w:p>
    <w:p>
      <w:pPr/>
      <w:r>
        <w:rPr/>
        <w:t xml:space="preserve">التياني حامل لواء اللغة، أبو غالب؛ تمام بن غالب بن عمر، القرطبي، ابن التياني، نزيل مرسية.</w:t>
      </w:r>
    </w:p>
    <w:p/>
    <w:p>
      <w:pPr/>
      <w:r>
        <w:rPr/>
        <w:t xml:space="preserve">روى عن: أبيه، وأبي بكر الزبيدي، وعبد الوارث بن سفيان، وطائفة.</w:t>
      </w:r>
    </w:p>
    <w:p/>
    <w:p>
      <w:pPr/>
      <w:r>
        <w:rPr/>
        <w:t xml:space="preserve">قال الحميدي: كان إماما في اللغة، ثقة ورعا خيرا، له كتاب في اللغة لم يؤلف مثله اختصارا وإكثارا، حدثني ابن حزم قال: حدثني محمد بن الفرضي أن الأمير مجاهدا العامري وجه إلى أبي غالب إذ غلب على مرسية ألف دينار على أن يزيد في ترجمة هذا الكتاب: مما ألفته لأبي الجيش مجاهد العامري، فرد الدنانير، ولم يفعل، وقال: لو بذلت لي الدنيا على ذلك، ما فعلت، ولا استجزت الكذب، فإني لم أجمعه له خاصة.</w:t>
      </w:r>
    </w:p>
    <w:p/>
    <w:p>
      <w:pPr/>
      <w:r>
        <w:rPr/>
        <w:t xml:space="preserve">توفي بالمرية سنة ست وثلاثين وأربع مائة رحمه الله.</w:t>
      </w:r>
    </w:p>
    <w:p>
      <w:pPr>
        <w:jc w:val="start"/>
        <w:bidi/>
      </w:pPr>
      <w:r>
        <w:rPr>
          <w:sz w:val="24"/>
          <w:szCs w:val="24"/>
          <w:b w:val="1"/>
          <w:bCs w:val="1"/>
          <w:rtl/>
        </w:rPr>
        <w:t xml:space="preserve">
سير أعلام النبلاء،(دار الحديث- القاهرة،2006،ط 0،ج 13،ص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 أبو غالب بن التياني، اللغوي.
</w:t>
      </w:r>
    </w:p>
    <w:p>
      <w:pPr/>
      <w:r>
        <w:rPr/>
        <w:t xml:space="preserve">تمام بن غالب بن عمر، أبو غالب بن التياني، اللغوي. </w:t>
      </w:r>
    </w:p>
    <w:p/>
    <w:p>
      <w:pPr/>
      <w:r>
        <w:rPr/>
        <w:t xml:space="preserve">روى عن: أبيه وأبي بكر الزبيدي، وعبد الوارث بن سفيان، وغيرهم.</w:t>
      </w:r>
    </w:p>
    <w:p/>
    <w:p>
      <w:pPr/>
      <w:r>
        <w:rPr/>
        <w:t xml:space="preserve">قال ابن حيان: كان ثقة صدوقاً عفيفاً.</w:t>
      </w:r>
    </w:p>
    <w:p/>
    <w:p>
      <w:pPr/>
      <w:r>
        <w:rPr/>
        <w:t xml:space="preserve">توفي سنة ست وثلاثين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
</w:t>
      </w:r>
    </w:p>
    <w:p>
      <w:pPr/>
      <w:r>
        <w:rPr/>
        <w:t xml:space="preserve">تمام بن غالب بن عمر. </w:t>
      </w:r>
    </w:p>
    <w:p/>
    <w:p>
      <w:pPr/>
      <w:r>
        <w:rPr/>
        <w:t xml:space="preserve">اللغوي، المعروف بابن التيان القرطبي، ثم المرسي سكنا </w:t>
      </w:r>
    </w:p>
    <w:p/>
    <w:p>
      <w:pPr/>
      <w:r>
        <w:rPr/>
        <w:t xml:space="preserve">كتابه ’’الموعب’’ لم يؤلف مثله، اختصارا وإكثارا. وله ’’التلقيح’’ توفي سنة 436 </w:t>
      </w:r>
    </w:p>
    <w:p>
      <w:pPr>
        <w:jc w:val="start"/>
        <w:bidi/>
      </w:pPr>
      <w:r>
        <w:rPr>
          <w:sz w:val="24"/>
          <w:szCs w:val="24"/>
          <w:b w:val="1"/>
          <w:bCs w:val="1"/>
          <w:rtl/>
        </w:rPr>
        <w:t xml:space="preserve">
البلغة فى تراجم أئمة النحو واللغة،(جمعية إحياء التراث الإسلامي - الكويت،1986،ط 1،ج 1،ص 11)/(دار سعد الدين للطباعة والنشر والتوزيع،2000،ط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عمرو المرسي الأندلسي 
</w:t>
      </w:r>
    </w:p>
    <w:p>
      <w:pPr/>
      <w:r>
        <w:rPr/>
        <w:t xml:space="preserve">تمّام بن غالب بن عمرو المرسيّ الأندلسيّ. </w:t>
      </w:r>
    </w:p>
    <w:p/>
    <w:p>
      <w:pPr/>
      <w:r>
        <w:rPr/>
        <w:t xml:space="preserve">ذكره الحميديّ وقال: له كتاب جامع اللغة، سمّاه تلقيح العين.</w:t>
      </w:r>
    </w:p>
    <w:p/>
    <w:p>
      <w:pPr/>
      <w:r>
        <w:rPr/>
        <w:t xml:space="preserve">مات في سنة ستّ وثلاثين وأربع مائة.</w:t>
      </w:r>
    </w:p>
    <w:p>
      <w:pPr>
        <w:jc w:val="start"/>
        <w:bidi/>
      </w:pPr>
      <w:r>
        <w:rPr>
          <w:sz w:val="24"/>
          <w:szCs w:val="24"/>
          <w:b w:val="1"/>
          <w:bCs w:val="1"/>
          <w:rtl/>
        </w:rPr>
        <w:t xml:space="preserve">
الدر الثمين في أسماء المصنفين،(دار الغرب الإسلامي - تونس،2009،ط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غالب بن عمر المعروف بابن التياني أبو غالب المرسي
</w:t>
      </w:r>
    </w:p>
    <w:p>
      <w:pPr/>
      <w:r>
        <w:rPr/>
        <w:t xml:space="preserve">تمام بن غالب بن عمر المعروف بابن التياني أبو غالب المرسي </w:t>
      </w:r>
    </w:p>
    <w:p/>
    <w:p>
      <w:pPr/>
      <w:r>
        <w:rPr/>
        <w:t xml:space="preserve">كان إماماً في اللغة وثقة في إيرادها مذكوراً بالديانة والعفة والورع وله كتاب مشهور جمعه في اللغة لم يؤلف مثله اختصاراً وإكثاراً وله فيه قصة تدل على فضله مضافاً إلى علمه، اخبر أبو محمد علي بن أحمد قال: أخبرنا أبو عبد الله محمد بن عبد الله المعروف بابن الفرضي: أن الأمير أبا الجيش مجاهد بن عبد الله العامري وجه إلى تمام بن غالب أيام غلبته على مرسية وأبو غالب ساكن بها ألف دينار أندلسية على أن يزيد في ترجمة هذا الكتاب مما ألفه تمام بن غالب لأبي الجيش مجاهد فرد الدنانير وأبي من ذلك ولم يفتح في هذا باباً ألبتة وقال: والله لو بذلك لي الدنيا على ذلك ما فعلت ولا استجزت الكذب فإني لم أجمعه له خاصة لكن لكل طالب عامة فأعجب لهمة هذا الرئيس وعلوها وأعجب لنفس هذا العالم ونزاهتها، توفى أبو غالب تمام سنة إحدى وعشرين وثلاثمائة وفيها مات أبو الجيش المجاهد الموفق بدانية يروي عن عبد الوارث بن سفين عن قاسم عن بان قتيبة يروى عنه حاتم بن محمد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2026-07-27T08:48:09+03:00</dcterms:created>
  <dcterms:modified xsi:type="dcterms:W3CDTF">2026-07-27T08:48:09+03:00</dcterms:modified>
</cp:coreProperties>
</file>

<file path=docProps/custom.xml><?xml version="1.0" encoding="utf-8"?>
<Properties xmlns="http://schemas.openxmlformats.org/officeDocument/2006/custom-properties" xmlns:vt="http://schemas.openxmlformats.org/officeDocument/2006/docPropsVTypes"/>
</file>