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تمربغا
</w:t>
      </w:r>
    </w:p>
    <w:p>
      <w:pPr>
        <w:jc w:val="start"/>
        <w:bidi/>
      </w:pPr>
      <w:r>
        <w:rPr>
          <w:rFonts w:ascii="arial" w:hAnsi="arial" w:eastAsia="arial" w:cs="arial"/>
          <w:sz w:val="28"/>
          <w:szCs w:val="28"/>
          <w:b w:val="1"/>
          <w:bCs w:val="1"/>
          <w:rtl/>
        </w:rPr>
        <w:t xml:space="preserve">الظاهر تمربغا
</w:t>
      </w:r>
    </w:p>
    <w:p>
      <w:pPr/>
      <w:r>
        <w:rPr/>
        <w:t xml:space="preserve">الظاهر تمربغا  تمربغا الظاهري، أبو سعيد: من ملوك دولة المماليك بمصر. اشتراه الظاهر جمقمق بمصر صغيرا سنة 827هـ ، ورباه، فارتقى إلى أن سافر أميرا للحج سنة 849 وعين (مقدم ألف) في دولة المنصور عثمان ابن جقمق. ثم نفي إلى الأسكندرية وسجن بها نحو ست سنين. ونقله ألشرف إينال إلى مكة، فأقام بها نحو ثلاث سنوات. وأعاده خشقدم إلى مصر. وولي (أتابكية) العساكر في دولة الظاهر بلباي ولما خلع بلباي اتفق أمراء العساكر على توليته السلطنة فبايعوه سنة 872 وتلقب بالملك (الظاهر) كسابقيه. ولم يكد يستقر حتى ثارت عليه المماليك فخلعوه وولوا الأتباكي (قايتباي) فأكرم تمربغا وسيره إلى دمياط طليقا مصون الكرامة. فأقام قليلا وأنسل هاربا يريد الشام، فقبض عليه في غزة وأعيد إلى الاسكندرية سجينا، فأقام إلى أن توفي بها. وكان شجاعا عارفا بأنواع الفروسية وافر العقل، وتنسب اليه أشياء كثيرة من آلات الحرب ورمي النشاب ولعب الرمح. مدة سلطنته 58 يوما</w:t>
      </w:r>
    </w:p>
    <w:p>
      <w:pPr>
        <w:jc w:val="start"/>
        <w:bidi/>
      </w:pPr>
      <w:r>
        <w:rPr>
          <w:sz w:val="24"/>
          <w:szCs w:val="24"/>
          <w:b w:val="1"/>
          <w:bCs w:val="1"/>
          <w:rtl/>
        </w:rPr>
        <w:t xml:space="preserve">
الأعلام،(دار العلم للملايين - بيروت،2002،ط 15،ج 2،ص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2026-07-23T19:44:04+03:00</dcterms:created>
  <dcterms:modified xsi:type="dcterms:W3CDTF">2026-07-23T19:44:04+03:00</dcterms:modified>
</cp:coreProperties>
</file>

<file path=docProps/custom.xml><?xml version="1.0" encoding="utf-8"?>
<Properties xmlns="http://schemas.openxmlformats.org/officeDocument/2006/custom-properties" xmlns:vt="http://schemas.openxmlformats.org/officeDocument/2006/docPropsVTypes"/>
</file>