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أبي الليث.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الليث.
</w:t>
      </w:r>
    </w:p>
    <w:p>
      <w:pPr/>
      <w:r>
        <w:rPr/>
        <w:t xml:space="preserve">الحسين بن محمد بن أبي الليث. </w:t>
      </w:r>
    </w:p>
    <w:p/>
    <w:p>
      <w:pPr/>
      <w:r>
        <w:rPr/>
        <w:t xml:space="preserve">سمع وحدث، وكان شيخاً صالحاً. قاله ابن النجار عن الذهلي،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2026-07-27T12:55:50+03:00</dcterms:created>
  <dcterms:modified xsi:type="dcterms:W3CDTF">2026-07-27T12:55:50+03:00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