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زيد النيشابوري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زيد النيشابوري
</w:t>
      </w:r>
    </w:p>
    <w:p>
      <w:pPr/>
      <w:r>
        <w:rPr/>
        <w:t xml:space="preserve">أحمد بن زيد النيشابوري روى الكليني في أصول الكافي في باب مولد أمير المؤمنين عليه السلام في الحديث الرابع بسنده عن البرقي عن أحمد بن زيد النيسابوري قال: حدثني عمر بن إبراهيم الهاشمي.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600)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2026-07-27T14:24:18+03:00</dcterms:created>
  <dcterms:modified xsi:type="dcterms:W3CDTF">2026-07-27T14:24:18+03:00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