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أحمد بن محمد بن زهرة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أحمد بن محمد بن زهرة
</w:t>
      </w:r>
    </w:p>
    <w:p>
      <w:pPr/>
      <w:r>
        <w:rPr/>
        <w:t xml:space="preserve">السيد أبو طالب أحمد بن محمد بن زهرة العلوي الحسيني الحلبي يأتي بعنوان أحمد بن محمد بن محمد بن الحسن بن زهرة.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2026-07-27T17:09:00+03:00</dcterms:created>
  <dcterms:modified xsi:type="dcterms:W3CDTF">2026-07-27T17:09:00+03:00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