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سفيان أبو سفيان الغبري، من أهل البصرة.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سفيان أبو سفيان الغبري، من أهل البصرة.
</w:t>
      </w:r>
    </w:p>
    <w:p>
      <w:pPr/>
      <w:r>
        <w:rPr/>
        <w:t xml:space="preserve">محمد بن سفيان أبو سفيان الغبري، من أهل البصرة. </w:t>
      </w:r>
    </w:p>
    <w:p/>
    <w:p>
      <w:pPr/>
      <w:r>
        <w:rPr/>
        <w:t xml:space="preserve">يروي عن مورق العجلي. روى عنه التبوذكي.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سفيان أبو سفيان الغبري
</w:t>
      </w:r>
    </w:p>
    <w:p>
      <w:pPr/>
      <w:r>
        <w:rPr/>
        <w:t xml:space="preserve">محمد بن سفيان أبو سفيان الغبري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مورق العجلي روى عنه التبوذكي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سفيان أبو سفيان الغبري
</w:t>
      </w:r>
    </w:p>
    <w:p>
      <w:pPr/>
      <w:r>
        <w:rPr/>
        <w:t xml:space="preserve">محمد بن سفيان أبو سفيان الغبري </w:t>
      </w:r>
    </w:p>
    <w:p/>
    <w:p>
      <w:pPr/>
      <w:r>
        <w:rPr/>
        <w:t xml:space="preserve">بصري سمع مورقاً العجلي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2026-07-27T11:34:46+03:00</dcterms:created>
  <dcterms:modified xsi:type="dcterms:W3CDTF">2026-07-27T11:34:46+03:00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