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القاسم الرسي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القاسم الرسي بن إبراهيم
</w:t>
      </w:r>
    </w:p>
    <w:p>
      <w:pPr/>
      <w:r>
        <w:rPr/>
        <w:t xml:space="preserve">إسماعيل بن القاسم الرسي بن إبراهيم طباطبا بن إسماعيل الديباج ابن إبراهيم الغمر بن الحسن بن علي بن أبي طالب عليه السلام</w:t>
      </w:r>
    </w:p>
    <w:p/>
    <w:p>
      <w:pPr/>
      <w:r>
        <w:rPr/>
        <w:t xml:space="preserve">في عمدة الطالب كان رئيسا متقدما.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2026-07-24T22:57:33+03:00</dcterms:created>
  <dcterms:modified xsi:type="dcterms:W3CDTF">2026-07-24T22:57:33+03:00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