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مولى خراش بن الصمة
</w:t>
      </w:r>
    </w:p>
    <w:p>
      <w:pPr>
        <w:jc w:val="start"/>
        <w:bidi/>
      </w:pPr>
      <w:r>
        <w:rPr>
          <w:rFonts w:ascii="arial" w:hAnsi="arial" w:eastAsia="arial" w:cs="arial"/>
          <w:sz w:val="28"/>
          <w:szCs w:val="28"/>
          <w:b w:val="1"/>
          <w:bCs w:val="1"/>
          <w:rtl/>
        </w:rPr>
        <w:t xml:space="preserve">تميم مولى خراش بن الصمة
</w:t>
      </w:r>
    </w:p>
    <w:p>
      <w:pPr/>
      <w:r>
        <w:rPr/>
        <w:t xml:space="preserve">تميم مولى خراش بن الصمة ذكره الشيخ في رجاله في أصحاب الرسول صلى الله عليه وسلم وقال آخى رسول الله صلى الله عليه وسلم بينه وبين جناد مولى عتبة بن غزوان شهد بدرا وأحدا (انتهى) وفي الاستيعاب تميم مولى خراش بن الصمة شهد مع مولاه خراش بن الصمة بدرا وهو معدود فيهم وآخى رسول الله صلى الله عليه وسلم بين تميم مولى خراش بن الصمة وبين خباب مولى عتبة بن غزوان وشهد تميم أحدا بعد بدر (انتهى) ونحوه في أسد الغابة والإصابة وكلهم ذكروه بالراء ولكن العلامة في الخلاصة في القسم الأول قال تميم مولى خداش بكسر الخاء المعجمة وبعدها دال غير معجمة والشين المنقطة ثلاث نقط أخيرا. ورسمه ابن داود خداش أيضا بالدال والظاهر إن الصواب الأول كما إن قول الشيخ جناد مولى عتبة ابن غزوان صوابه خباب ولعله تصحيف من النساخ ولم يعلم أنه من شرط كتابنا.</w:t>
      </w:r>
    </w:p>
    <w:p>
      <w:pPr>
        <w:jc w:val="start"/>
        <w:bidi/>
      </w:pPr>
      <w:r>
        <w:rPr>
          <w:sz w:val="24"/>
          <w:szCs w:val="24"/>
          <w:b w:val="1"/>
          <w:bCs w:val="1"/>
          <w:rtl/>
        </w:rPr>
        <w:t xml:space="preserve">
أعيان الشيعة،(دار التعارف للمطبوعات - بيروت،1983،ط 1،ج 3،ص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w:t>
      </w:r>
    </w:p>
    <w:p>
      <w:pPr/>
      <w:r>
        <w:rPr/>
        <w:t xml:space="preserve">تميم مولى خراش (ب د ع) تميم مولى خراش بن الصمة الأنصاري. شهد بدرا مع مولاه خراش. ذكره عروة بن الزبير والزهري فيمن شهد بدرا، وشهد أحدا، وآخى رسول الله صلى الله عليه وسلم بينه، وبين خباب مولى عتبة بن غزوان.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137)/(دار الكتب العلمية - بيروت،1994،ط 1،ج 1،ص 431)/(دار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w:t>
      </w:r>
    </w:p>
    <w:p>
      <w:pPr/>
      <w:r>
        <w:rPr/>
        <w:t xml:space="preserve">تميم مولى خراش بن الصمة الأنصاري. قال ابن أبي حاتم: استخرج من المغازي. ولا رواية له، قال أبو عمر: آخى النبي صلى الله عليه وسلم بينه وبين خباب مولى عتبة بن غزوان.</w:t>
      </w:r>
    </w:p>
    <w:p/>
    <w:p>
      <w:pPr/>
      <w:r>
        <w:rPr/>
        <w:t xml:space="preserve">وذكره الزهري وعروة وموسى بن عقبة وابن إسحاق فيمن شهد بدرا.</w:t>
      </w:r>
    </w:p>
    <w:p/>
    <w:p>
      <w:pPr/>
      <w:r>
        <w:rPr/>
        <w:t xml:space="preserve">وخراش بمعجمتين في أوله وآخره.</w:t>
      </w:r>
    </w:p>
    <w:p>
      <w:pPr>
        <w:jc w:val="start"/>
        <w:bidi/>
      </w:pPr>
      <w:r>
        <w:rPr>
          <w:sz w:val="24"/>
          <w:szCs w:val="24"/>
          <w:b w:val="1"/>
          <w:bCs w:val="1"/>
          <w:rtl/>
        </w:rPr>
        <w:t xml:space="preserve">
الإصابة في تمييز الصحابة،(دار الكتب العلمية - بيروت،1995،ط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بن الصمة
</w:t>
      </w:r>
    </w:p>
    <w:p>
      <w:pPr/>
      <w:r>
        <w:rPr/>
        <w:t xml:space="preserve">تميم مولى خراش بن الصمة شهد مع مولاه خراش بدرا وهو معدود فيهم، وآخى رسول الله صلى الله عليه وسلم بينه وبين خباب مولى عتبة بن غزوان، وشهد تميم أحدا بعد بدر.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بن الصمة
</w:t>
      </w:r>
    </w:p>
    <w:p>
      <w:pPr/>
      <w:r>
        <w:rPr/>
        <w:t xml:space="preserve">تميم مولى خراش بن الصمة شهد مع مولاه خراش بن الصمة بدرا، وهو معدود فيهم، وآخى رسول الله صلى الله عليه وسلم بين تميم مولى خراش ابن الصمة وبين خباب مولى عتبة بن غزوان، وشهد تميم أحدا بعد بدر.</w:t>
      </w:r>
    </w:p>
    <w:p>
      <w:pPr>
        <w:jc w:val="start"/>
        <w:bidi/>
      </w:pPr>
      <w:r>
        <w:rPr>
          <w:sz w:val="24"/>
          <w:szCs w:val="24"/>
          <w:b w:val="1"/>
          <w:bCs w:val="1"/>
          <w:rtl/>
        </w:rPr>
        <w:t xml:space="preserve">
الاستيعاب في معرفة الأصحاب،(دار الجيل - بيروت،1992،ط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w:t>
      </w:r>
    </w:p>
    <w:p>
      <w:pPr/>
      <w:r>
        <w:rPr/>
        <w:t xml:space="preserve">تميم مولى خراش بن الصمة. آخى رسول الله - صلى الله عليه وسلم - بين تميم مولى خراش بن الصمة وبين خباب مولى عتبة بن غزوان. وشهد تميم بدرا وأحدا وتوفي وليس له عقب.</w:t>
      </w:r>
    </w:p>
    <w:p>
      <w:pPr>
        <w:jc w:val="start"/>
        <w:bidi/>
      </w:pPr>
      <w:r>
        <w:rPr>
          <w:sz w:val="24"/>
          <w:szCs w:val="24"/>
          <w:b w:val="1"/>
          <w:bCs w:val="1"/>
          <w:rtl/>
        </w:rPr>
        <w:t xml:space="preserve">
الطبقات الكبرى،(دار الكتب العلمية - بيروت،1990،ط 1،ج 3،ص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بن الصمة الأنصاري
</w:t>
      </w:r>
    </w:p>
    <w:p>
      <w:pPr/>
      <w:r>
        <w:rPr/>
        <w:t xml:space="preserve">تميم مولى خراش بن الصمة الأنصاري شهد بدرا، قاله عروة بن الزبير، والزهري.</w:t>
      </w:r>
    </w:p>
    <w:p/>
    <w:p>
      <w:pPr/>
      <w:r>
        <w:rPr/>
        <w:t xml:space="preserve">أخبرنا علي بن أحمد بن إسحاق، قال: حدثنا جعفر بن سليمان، قال: حدثنا إبراهيم بن المنذر، قال: حدثنا محمد بن فليح، عن موسى بن عقبة، عن الزهري بذلك.</w:t>
      </w:r>
    </w:p>
    <w:p>
      <w:pPr>
        <w:jc w:val="start"/>
        <w:bidi/>
      </w:pPr>
      <w:r>
        <w:rPr>
          <w:sz w:val="24"/>
          <w:szCs w:val="24"/>
          <w:b w:val="1"/>
          <w:bCs w:val="1"/>
          <w:rtl/>
        </w:rPr>
        <w:t xml:space="preserve">
معرفة الصحابة لابن مندة،(مطبوعات جامعة الإمارات العربية المتحدة،2005،ط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خراش بن الصمة أنصاري بدري
</w:t>
      </w:r>
    </w:p>
    <w:p>
      <w:pPr/>
      <w:r>
        <w:rPr/>
        <w:t xml:space="preserve">تميم مولى خراش بن الصمة أنصاري بدري </w:t>
      </w:r>
    </w:p>
    <w:p/>
    <w:p>
      <w:pPr/>
      <w:r>
        <w:rPr/>
        <w:t xml:space="preserve">استخرج من المغازي لا يروى عنه شيء من العلم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2026-07-26T12:24:33+03:00</dcterms:created>
  <dcterms:modified xsi:type="dcterms:W3CDTF">2026-07-26T12:24:33+03:00</dcterms:modified>
</cp:coreProperties>
</file>

<file path=docProps/custom.xml><?xml version="1.0" encoding="utf-8"?>
<Properties xmlns="http://schemas.openxmlformats.org/officeDocument/2006/custom-properties" xmlns:vt="http://schemas.openxmlformats.org/officeDocument/2006/docPropsVTypes"/>
</file>