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أبي صفية
</w:t>
      </w:r>
    </w:p>
    <w:p>
      <w:pPr>
        <w:jc w:val="start"/>
        <w:bidi/>
      </w:pPr>
      <w:r>
        <w:rPr>
          <w:rFonts w:ascii="arial" w:hAnsi="arial" w:eastAsia="arial" w:cs="arial"/>
          <w:sz w:val="28"/>
          <w:szCs w:val="28"/>
          <w:b w:val="1"/>
          <w:bCs w:val="1"/>
          <w:rtl/>
        </w:rPr>
        <w:t xml:space="preserve">ثابت بن أبي صفية
</w:t>
      </w:r>
    </w:p>
    <w:p>
      <w:pPr/>
      <w:r>
        <w:rPr/>
        <w:t xml:space="preserve">ثابت بن أبي صفية يأتي بعنوان ثابت بن دينار.</w:t>
      </w:r>
    </w:p>
    <w:p>
      <w:pPr>
        <w:jc w:val="start"/>
        <w:bidi/>
      </w:pPr>
      <w:r>
        <w:rPr>
          <w:sz w:val="24"/>
          <w:szCs w:val="24"/>
          <w:b w:val="1"/>
          <w:bCs w:val="1"/>
          <w:rtl/>
        </w:rPr>
        <w:t xml:space="preserve">
أعيان الشيعة،(دار التعارف للمطبوعات - بيروت،1983،ط 1،ج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واسم أبي صفية دينار الأزدى كوفي
</w:t>
      </w:r>
    </w:p>
    <w:p>
      <w:pPr/>
      <w:r>
        <w:rPr/>
        <w:t xml:space="preserve">ثابت بن أبي صفية واسم أبي صفية دينار الأزدى كوفي وهو معروف بكنيته، وهو أبو حمزة الثمالي الأزدي.</w:t>
      </w:r>
    </w:p>
    <w:p/>
    <w:p>
      <w:pPr/>
      <w:r>
        <w:rPr/>
        <w:t xml:space="preserve">حدثنا عبد الرحمن بن محمد القرشي، حدثنا محمد بن زياد بن معروف سمعت عبيد الله بن موسى يذكر أنهم كانوا عند أبي حمزة الثمالي فحضره ابن المبارك فذكر أبو حمزة حديثا في عثمان أو، قال: قال من عثمان فقام ابن المبارك فأخذ كتابه فمزقه ثم نهض ومضى.</w:t>
      </w:r>
    </w:p>
    <w:p/>
    <w:p>
      <w:pPr/>
      <w:r>
        <w:rPr/>
        <w:t xml:space="preserve">حدثنا ابن أبي بكر، حدثنا العباس، عن يحيى، قال: أبو حمزة الثمالي ليس بشيء.</w:t>
      </w:r>
    </w:p>
    <w:p/>
    <w:p>
      <w:pPr/>
      <w:r>
        <w:rPr/>
        <w:t xml:space="preserve">حدثنا خالد بن النضر، حدثنا عمرو بن علي يقال أبو حمزة الثمالي اسمه ثابت بن أبي صفية.</w:t>
      </w:r>
    </w:p>
    <w:p/>
    <w:p>
      <w:pPr/>
      <w:r>
        <w:rPr/>
        <w:t xml:space="preserve">سمعت ابن حماد يقول ثابت بن أبي صفية أبو حمزة ليس بثقة قاله أحمد بن شعيب.</w:t>
      </w:r>
    </w:p>
    <w:p/>
    <w:p>
      <w:pPr/>
      <w:r>
        <w:rPr/>
        <w:t xml:space="preserve">حدثنا ابن أبي عصمة، حدثنا أحمد بن أبي يحيى سمعت علي بن المديني يقول اسم أبي حمزة الثمالي ثابت بن أبي صفية.</w:t>
      </w:r>
    </w:p>
    <w:p/>
    <w:p>
      <w:pPr/>
      <w:r>
        <w:rPr/>
        <w:t xml:space="preserve">سمعت ابن حماد يقول: قال السعدي أبو حمزة الثمالي ثابت بن أبي صفية واهي الحديث.</w:t>
      </w:r>
    </w:p>
    <w:p/>
    <w:p>
      <w:pPr/>
      <w:r>
        <w:rPr/>
        <w:t xml:space="preserve">وقال النسائي أبو حمزة ثابت بن أبي صفية ليس بثقة.</w:t>
      </w:r>
    </w:p>
    <w:p/>
    <w:p>
      <w:pPr/>
      <w:r>
        <w:rPr/>
        <w:t xml:space="preserve">أخبرنا أبو العلاء الكوفي، حدثنا محمد بن الصباح الدولابي، حدثنا حفص بن غياث، حدثنا ثابت الثمالي، عن أبي جعفر عن جابر بن عبد الله أن النبي صلى الله عليه وسلم توضأ مرة</w:t>
      </w:r>
    </w:p>
    <w:p/>
    <w:p>
      <w:pPr/>
      <w:r>
        <w:rPr/>
        <w:t xml:space="preserve">مرة.</w:t>
      </w:r>
    </w:p>
    <w:p/>
    <w:p>
      <w:pPr/>
      <w:r>
        <w:rPr/>
        <w:t xml:space="preserve">قال الشيخ: وهذا الحديث رواه عن أبي جعفر غير أبي حمزة إلا أني أردت أن حفص بن غياث حدث عنه.</w:t>
      </w:r>
    </w:p>
    <w:p/>
    <w:p>
      <w:pPr/>
      <w:r>
        <w:rPr/>
        <w:t xml:space="preserve">حدثنا عبد الله بن محمد بن سلم، حدثنا هشام بن عمار، حدثنا سعيد بن يحيى، حدثنا أبو حمزة الثمالي، عن أبي إسحاق السبيعي عن الحارث عن علي قال رسول الله صلى الله عليه وسلم من زار أخاه في الله لا لغيره التماس موعود الله ويتخذ ما عند الله وكل الله به سبعين ألف ملك ينادونه من خلفه حتى يرجع إلى بيته ألا طبت وطابت لك الجنة.</w:t>
      </w:r>
    </w:p>
    <w:p/>
    <w:p>
      <w:pPr/>
      <w:r>
        <w:rPr/>
        <w:t xml:space="preserve">قال الشيخ: ولأبي حمزة هذا أحاديث وضعفه بين على رواياته، وهو إلى الضعف أقرب.</w:t>
      </w:r>
    </w:p>
    <w:p>
      <w:pPr>
        <w:jc w:val="start"/>
        <w:bidi/>
      </w:pPr>
      <w:r>
        <w:rPr>
          <w:sz w:val="24"/>
          <w:szCs w:val="24"/>
          <w:b w:val="1"/>
          <w:bCs w:val="1"/>
          <w:rtl/>
        </w:rPr>
        <w:t xml:space="preserve">
الكامل في ضعفاء الرجال،(دار الكتب العلمية - بيروت،1997،ط 5،ج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الشمالي
</w:t>
      </w:r>
    </w:p>
    <w:p>
      <w:pPr/>
      <w:r>
        <w:rPr/>
        <w:t xml:space="preserve">ثابت بن أبي صفية الشمالي. بضم المثلثة أبو حمزة، واسم أبيه دينار، وقيل سعيد.</w:t>
      </w:r>
    </w:p>
    <w:p/>
    <w:p>
      <w:pPr/>
      <w:r>
        <w:rPr/>
        <w:t xml:space="preserve">روى عن أنس وعدة، وعنه وكيع، وأبو نعيم، وخلق. ضعفوه، من الطبقة الخامسة. مات في خلافة أبي جعفر، أخرج له الترمذي وابن ماجة.</w:t>
      </w:r>
    </w:p>
    <w:p/>
    <w:p>
      <w:pPr/>
      <w:r>
        <w:rPr/>
        <w:t xml:space="preserve">له «تفسير».</w:t>
      </w:r>
    </w:p>
    <w:p>
      <w:pPr>
        <w:jc w:val="start"/>
        <w:bidi/>
      </w:pPr>
      <w:r>
        <w:rPr>
          <w:sz w:val="24"/>
          <w:szCs w:val="24"/>
          <w:b w:val="1"/>
          <w:bCs w:val="1"/>
          <w:rtl/>
        </w:rPr>
        <w:t xml:space="preserve">
طبقات المفسرين للداوودي،(دار الكتب العلمية - بيروت،0000،ط 0،ج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أبو حمزة
</w:t>
      </w:r>
    </w:p>
    <w:p>
      <w:pPr/>
      <w:r>
        <w:rPr/>
        <w:t xml:space="preserve">ثابت بن أبي صفية أبو حمزة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أبو حمزة الثمالي الكوفي
</w:t>
      </w:r>
    </w:p>
    <w:p>
      <w:pPr/>
      <w:r>
        <w:rPr/>
        <w:t xml:space="preserve">ثابت بن أبي صفية أبو حمزة الثمالي الكوفي </w:t>
      </w:r>
    </w:p>
    <w:p/>
    <w:p>
      <w:pPr/>
      <w:r>
        <w:rPr/>
        <w:t xml:space="preserve">عن أنس وعدة وعنه وكيع وأبو نعيم وخلق ضعفوه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دينار أبو حمزة الثمالي الكوفي.
</w:t>
      </w:r>
    </w:p>
    <w:p>
      <w:pPr/>
      <w:r>
        <w:rPr/>
        <w:t xml:space="preserve">(ت عس) ثابت بن أبي صفية دينار أبو حمزة الثمالي الكوفي. </w:t>
      </w:r>
    </w:p>
    <w:p/>
    <w:p>
      <w:pPr/>
      <w:r>
        <w:rPr/>
        <w:t xml:space="preserve">قال ابن سعد: توفي في خلافة أبي جعفر، وكان ضعيفا.</w:t>
      </w:r>
    </w:p>
    <w:p/>
    <w:p>
      <w:pPr/>
      <w:r>
        <w:rPr/>
        <w:t xml:space="preserve">وفي كتاب أبي بشر الدولابي: ابن أبي صفية ليس بثقة.</w:t>
      </w:r>
    </w:p>
    <w:p/>
    <w:p>
      <w:pPr/>
      <w:r>
        <w:rPr/>
        <w:t xml:space="preserve">وذكره: أبو العرب التميمي، وأبو محمد بن الجارود، وأبو القاسم البلخي، وأبو جعفر العقيلي في «جملة الضعفاء».</w:t>
      </w:r>
    </w:p>
    <w:p/>
    <w:p>
      <w:pPr/>
      <w:r>
        <w:rPr/>
        <w:t xml:space="preserve">وقال يزيد بن هارون: كان يؤمن بالرجعة.</w:t>
      </w:r>
    </w:p>
    <w:p/>
    <w:p>
      <w:pPr/>
      <w:r>
        <w:rPr/>
        <w:t xml:space="preserve">وقال أبو داود: جاءه ابن المبارك فدفع إليه صحيفة فيها حديث سوء في عثمان فرد الصحيفة على الجارية، وقال: قولي له قبحك الله وقبح صحيفتك.</w:t>
      </w:r>
    </w:p>
    <w:p/>
    <w:p>
      <w:pPr/>
      <w:r>
        <w:rPr/>
        <w:t xml:space="preserve">وذكره البرقي في «باب من ينسب إلى الضعف ممن حمل بعض أهل الحديث روايته وتركها بعضهم».</w:t>
      </w:r>
    </w:p>
    <w:p/>
    <w:p>
      <w:pPr/>
      <w:r>
        <w:rPr/>
        <w:t xml:space="preserve">وقال البرقاني عن الدارقطني: متروك. وفي كتاب «الضعفاء»: ضعيف.</w:t>
      </w:r>
    </w:p>
    <w:p/>
    <w:p>
      <w:pPr/>
      <w:r>
        <w:rPr/>
        <w:t xml:space="preserve">وقال أبو عمر بن عبد البر: ليس بالمتين عندهم، في حديثه لين.</w:t>
      </w:r>
    </w:p>
    <w:p/>
    <w:p>
      <w:pPr/>
      <w:r>
        <w:rPr/>
        <w:t xml:space="preserve">ولما ذكره يعقوب في: «باب من يرغب عن الرواية عنهم وكنت أسمع أصحابنا يضعفونهم» قال: وهو ضعيف.</w:t>
      </w:r>
    </w:p>
    <w:p/>
    <w:p>
      <w:pPr/>
      <w:r>
        <w:rPr/>
        <w:t xml:space="preserve">وزعم المزي أن ابن ماجة لم يخرج حديثه فعبر عن جهله، لأن حديثه عنده ثابت في كتاب «الطهارة»، في باب: ما جاء في الوضوء مرة مرة، ثنا</w:t>
      </w:r>
    </w:p>
    <w:p/>
    <w:p>
      <w:pPr/>
      <w:r>
        <w:rPr/>
        <w:t xml:space="preserve">عبد الله بن عامر بن زرارة، ثنا شريك، عن ثابت بن أبي صفية الثمالي، قال: سألت أبا جعفر قلت: حدثك جابر أن النبي صلى الله عليه وسلم: توضأ مرة مرة؟. قال: نعم... الحديث.</w:t>
      </w:r>
    </w:p>
    <w:p/>
    <w:p>
      <w:pPr/>
      <w:r>
        <w:rPr/>
        <w:t xml:space="preserve">وقال علي بن الحسين بن الجنيد: متروك.</w:t>
      </w:r>
    </w:p>
    <w:p/>
    <w:p>
      <w:pPr/>
      <w:r>
        <w:rPr/>
        <w:t xml:space="preserve">وقال ابن حبان: كثير الوهم في الأخبار حتى خرج عن حد الاحتجاج به إذا انفرد مع غلو في تشيعه.</w:t>
      </w:r>
    </w:p>
    <w:p/>
    <w:p>
      <w:pPr/>
      <w:r>
        <w:rPr/>
        <w:t xml:space="preserve">أبنا محمد بن إسحاق، ثنا حاتم بن الليث الجوهري، ثنا يحيى بن معين، قال: ثنا ثابت بن أبي صفية في سنة ثمان وأربعين ومائة وكان ضعيفا.</w:t>
      </w:r>
    </w:p>
    <w:p/>
    <w:p>
      <w:pPr/>
      <w:r>
        <w:rPr/>
        <w:t xml:space="preserve">وفي «الكامل» لابن عدي، قال الفلاس: ليس بثقة.</w:t>
      </w:r>
    </w:p>
    <w:p/>
    <w:p>
      <w:pPr/>
      <w:r>
        <w:rPr/>
        <w:t xml:space="preserve">وخرج الحاكم حديثه في «صحيحه».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أبو حمزة الثمالي الكوفي
</w:t>
      </w:r>
    </w:p>
    <w:p>
      <w:pPr/>
      <w:r>
        <w:rPr/>
        <w:t xml:space="preserve">ثابت بن أبي صفية أبو حمزة الثمالي الكوفي </w:t>
      </w:r>
    </w:p>
    <w:p/>
    <w:p>
      <w:pPr/>
      <w:r>
        <w:rPr/>
        <w:t xml:space="preserve">مولى المهلب بن أبي صفرة واسم أبي صفية دينار</w:t>
      </w:r>
    </w:p>
    <w:p/>
    <w:p>
      <w:pPr/>
      <w:r>
        <w:rPr/>
        <w:t xml:space="preserve">يروي عن عكرمة</w:t>
      </w:r>
    </w:p>
    <w:p/>
    <w:p>
      <w:pPr/>
      <w:r>
        <w:rPr/>
        <w:t xml:space="preserve">قال أحمد ضعيف الحديث ليس بشيء وكذلك قال يحيى ليس بشيء</w:t>
      </w:r>
    </w:p>
    <w:p/>
    <w:p>
      <w:pPr/>
      <w:r>
        <w:rPr/>
        <w:t xml:space="preserve">وقال السعدي واهي الحديث وقال النسائي ليس بثقة</w:t>
      </w:r>
    </w:p>
    <w:p/>
    <w:p>
      <w:pPr/>
      <w:r>
        <w:rPr/>
        <w:t xml:space="preserve">وقال علي بن الجنيد متروك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أبو حمزة الثمالي كوفي
</w:t>
      </w:r>
    </w:p>
    <w:p>
      <w:pPr/>
      <w:r>
        <w:rPr/>
        <w:t xml:space="preserve">ثابت بن أبي صفية أبو حمزة الثمالي كوفي </w:t>
      </w:r>
    </w:p>
    <w:p/>
    <w:p>
      <w:pPr/>
      <w:r>
        <w:rPr/>
        <w:t xml:space="preserve">عن زاذان وعكرمة وأبي جعفر.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صفية أبو حمزة الثمالي كوفي
</w:t>
      </w:r>
    </w:p>
    <w:p>
      <w:pPr/>
      <w:r>
        <w:rPr/>
        <w:t xml:space="preserve">ثابت بن أبي صفية أبو حمزة الثمالي كوفي </w:t>
      </w:r>
    </w:p>
    <w:p/>
    <w:p>
      <w:pPr/>
      <w:r>
        <w:rPr/>
        <w:t xml:space="preserve">مولى المهلب واسم أبي صفية دينار روى عن زاذان وعكرمة وأبي جعفر محمد بن علي بن الحسين وسالم بن أبي الجعد روى عنه شريك وحفص وزافر بن سليمان ووكيع وعبيد الله بن موسى وأبو نعيم سمعت أبي يقول ذلك. حدثنا عبد الرحمن نا إسماعيل بن عبد الله الأصفهاني قال سمعت عمر بن حفص بن غياث يقول ترك أبي حديث أبي حمزة الثمالي. حدثنا عبد الرحمن أن عبد الله بن أحمد بن حنبل فيما كتب إلي قال قال أبي أبو حمزة الثمالي ضعيف الحديث ليس بشيء. حدثنا عبد الرحمن قال قرئ على العباس بن محمد الدوري عن يحيى بن معين قال أبو حمزة الثمالي ليس بشيء سمعت أبي يقول أبو حمزة الثمالي لين الحديث يكتب حديثه ولا يحتج به سئل أبو زرعة عن أبي حمزة ثابت بن أبي صفية الثمالي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2026-07-27T10:08:31+03:00</dcterms:created>
  <dcterms:modified xsi:type="dcterms:W3CDTF">2026-07-27T10:08:31+03:00</dcterms:modified>
</cp:coreProperties>
</file>

<file path=docProps/custom.xml><?xml version="1.0" encoding="utf-8"?>
<Properties xmlns="http://schemas.openxmlformats.org/officeDocument/2006/custom-properties" xmlns:vt="http://schemas.openxmlformats.org/officeDocument/2006/docPropsVTypes"/>
</file>