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الجراح المدايني
</w:t>
      </w:r>
    </w:p>
    <w:p>
      <w:pPr>
        <w:jc w:val="start"/>
        <w:bidi/>
      </w:pPr>
      <w:r>
        <w:rPr>
          <w:rFonts w:ascii="arial" w:hAnsi="arial" w:eastAsia="arial" w:cs="arial"/>
          <w:sz w:val="28"/>
          <w:szCs w:val="28"/>
          <w:b w:val="1"/>
          <w:bCs w:val="1"/>
          <w:rtl/>
        </w:rPr>
        <w:t xml:space="preserve">الجراح المدايني
</w:t>
      </w:r>
    </w:p>
    <w:p>
      <w:pPr/>
      <w:r>
        <w:rPr/>
        <w:t xml:space="preserve">الجراح المدايني ذكره الشيخ في رجاله في أصحاب الباقر والصادق عليهما السلام وقال النجاشي جراح المدايني روى عن أبي عبد الله عليه السلام ذكره أبو العباس له كتاب يرويه عنه جماعة منهم النضر بن سويد أخبرنا الحسين بن عبد الله حدثنا علي بن محمد حدثنا حمزة بن الفاسم حدثنا علي بن عبد الله بن يحيى حدثنا أحمد ابن أبي عبد الله عن النضر بن سويد عن جراح به’’أه’’ وفي التعليقة جراح المدايني عده خالي من الممدوحين ولعله لأن للصدوق طريقا إليه أو لأنه كثير الرواية ورواياته متلقاة بالقبول ويؤيده قول النجاشي يرويه عنه جماعة منهم النضر بن سويد ’’أه’’ وفي مستدركات الوسائل يمكن استظهار الوثاقة من رواية النضر بن سويد عنه لما قيل في ترجمة من أنه صحيح الحديث وقد مر بيان دلالة هذه الكلمة على وثاقة مشايخ من قيلت هذه الكلمة في حقه وقول النجاشي روى إلخ فيه إشارة إلى كونه من أصحاب الأصول كما أشرنا سابقا وعرف ذلك منه بالاستقراء وقوله ذكره إشارة إلى كونه من الأربعة الآلاف الذين جمعهم أبو العباس ووثقهم وتلقاه الأصحاب بالقبول ’’أه’’ وفي مشتركات الطريحي والكاظمي باب جراح المشترك بين جماعة لا حال لهم بالتوثيق ما عدا المدايني فإن له كتابا يرويه عنه جماعة منهم النضر بن سويد وإنما ذكرناه لكثرة وروده ليتميز عن غيره ’’أه’’ وعن جامع الرواة أنه نقل رواية القاسم بن سليمان عنه ’’أه’’.</w:t>
      </w:r>
    </w:p>
    <w:p>
      <w:pPr>
        <w:jc w:val="start"/>
        <w:bidi/>
      </w:pPr>
      <w:r>
        <w:rPr>
          <w:sz w:val="24"/>
          <w:szCs w:val="24"/>
          <w:b w:val="1"/>
          <w:bCs w:val="1"/>
          <w:rtl/>
        </w:rPr>
        <w:t xml:space="preserve">
أعيان الشيعة،(دار التعارف للمطبوعات - بيروت،1983،ط 1،ج 4،ص 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2026-07-27T09:28:11+03:00</dcterms:created>
  <dcterms:modified xsi:type="dcterms:W3CDTF">2026-07-27T09:28:11+03:00</dcterms:modified>
</cp:coreProperties>
</file>

<file path=docProps/custom.xml><?xml version="1.0" encoding="utf-8"?>
<Properties xmlns="http://schemas.openxmlformats.org/officeDocument/2006/custom-properties" xmlns:vt="http://schemas.openxmlformats.org/officeDocument/2006/docPropsVTypes"/>
</file>