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شريح الحضرمي
</w:t>
      </w:r>
    </w:p>
    <w:p>
      <w:pPr>
        <w:jc w:val="start"/>
        <w:bidi/>
      </w:pPr>
      <w:r>
        <w:rPr>
          <w:rFonts w:ascii="arial" w:hAnsi="arial" w:eastAsia="arial" w:cs="arial"/>
          <w:sz w:val="28"/>
          <w:szCs w:val="28"/>
          <w:b w:val="1"/>
          <w:bCs w:val="1"/>
          <w:rtl/>
        </w:rPr>
        <w:t xml:space="preserve">جعفر بن محمد بن شريح الحضرمي
</w:t>
      </w:r>
    </w:p>
    <w:p>
      <w:pPr/>
      <w:r>
        <w:rPr/>
        <w:t xml:space="preserve">جعفر بن محمد بن شريح الحضرمي قال الشيخ في الفهرست له كتاب رويناه عن عدة من أصحابنا عن أبي محمد هارون بن موسى التلعكبري عن أبي علي بن همام عن حميد عن أحمد بن زيد عن جعفر الأزدي البزاز عن محمد بن أمية بن القاسم الحضرمي عن جعفر بن محمد بن شريح وفي منهج المقال في بعض النسخ زاد عن رجاله، وفي لسان الميزان: جعفر بن شريح الحضرمي ذكره أبو جعفر الطوسي في رجال الشيعة ولكنه صحف شريح بسريج.</w:t>
      </w:r>
    </w:p>
    <w:p/>
    <w:p>
      <w:pPr/>
      <w:r>
        <w:rPr/>
        <w:t xml:space="preserve">وفي خاتمة مستدركات الوسائل إن نسخة كتابه عنده وان سنده في تلك النسخة. وفي نسخة المجلسي هكذا: الشيخ أبو محمد هارون بن موسى بن أحمد بن إبراهيم التلعكبري أيده الله قال حدثنا محمد بن همام حدثنا حميد بن زياد الدهقان حدثنا أبو جعفر أحمد بن زيد بن جعفر الأزدي حدثنا محمد بن المثنى بن القاسم الحضرمي حدثنا جعفر بن محمد بن شريح الحضرمي عن حميد شعيب السبيعي عن جابر الجعفي قال: قال أبو جعفر عليه السلام الخبر. قال صاحب المستدركات والظاهر إن أمية في سند الشيخ مصحف والصواب كما في سند الكتاب المثنى وأشار إلى ذلك في البحار ومحمد ابن أمية غير مذكور في الرجال ولا في أسانيد الأخبار وأحمد بن زيد هو الخزاعي المذكور في الفهرست انه يروي كتاب آدم بن المتوكل وكتاب أبي جعفر شاه طاق عن جماعة عن أبي المفضل عن حميد عن أحمد بن زيد الخزاعي عنه قال وظهر مما نقلناه أنه من مشايخ الإجازة وان حميدا اعتمد عليه في رواية الكتب المذكورة وكتاب محمد بن المثنى ومشايخ الإجازة لا يحتاجون إلى التزكية والتوثيق مع إن رواياته في الكتاب سديدة مقبولة ومما يشهد على حسن حاله اعتماد محمد بن مثنى عليه فان جل روايات كتابه عنه</w:t>
      </w:r>
    </w:p>
    <w:p/>
    <w:p>
      <w:pPr/>
      <w:r>
        <w:rPr/>
        <w:t xml:space="preserve">التمييز</w:t>
      </w:r>
    </w:p>
    <w:p/>
    <w:p>
      <w:pPr/>
      <w:r>
        <w:rPr/>
        <w:t xml:space="preserve">في مشتركات الطريحي والكاظمي في باب جعفر بن محمد يعرف جعفر بن محمد بن شريح برواية محمد بن أمية عنه.</w:t>
      </w:r>
    </w:p>
    <w:p>
      <w:pPr>
        <w:jc w:val="start"/>
        <w:bidi/>
      </w:pPr>
      <w:r>
        <w:rPr>
          <w:sz w:val="24"/>
          <w:szCs w:val="24"/>
          <w:b w:val="1"/>
          <w:bCs w:val="1"/>
          <w:rtl/>
        </w:rPr>
        <w:t xml:space="preserve">
أعيان الشيعة،(دار التعارف للمطبوعات - بيروت،1983،ط 1،ج 4،ص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2026-07-27T19:58:59+03:00</dcterms:created>
  <dcterms:modified xsi:type="dcterms:W3CDTF">2026-07-27T19:58:59+03:00</dcterms:modified>
</cp:coreProperties>
</file>

<file path=docProps/custom.xml><?xml version="1.0" encoding="utf-8"?>
<Properties xmlns="http://schemas.openxmlformats.org/officeDocument/2006/custom-properties" xmlns:vt="http://schemas.openxmlformats.org/officeDocument/2006/docPropsVTypes"/>
</file>