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جميل بن عياش أبو علي البزاز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جميل بن عياش أبو علي البزاز الكوفي
</w:t>
      </w:r>
    </w:p>
    <w:p>
      <w:pPr/>
      <w:r>
        <w:rPr/>
        <w:t xml:space="preserve">جميل بن عياش أبو علي البزاز الكوفي ذكره الشيخ في رجاله في أصحاب الصادق عليه السلام وقال: اسند عنه. وفي لسان الميزان: جميل بن عياش، ذكره الطوسي في رجال الشيعة.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2026-07-25T08:55:12+03:00</dcterms:created>
  <dcterms:modified xsi:type="dcterms:W3CDTF">2026-07-25T08:55:12+03:00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