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الحكمي
</w:t>
      </w:r>
    </w:p>
    <w:p>
      <w:pPr>
        <w:jc w:val="start"/>
        <w:bidi/>
      </w:pPr>
      <w:r>
        <w:rPr>
          <w:rFonts w:ascii="arial" w:hAnsi="arial" w:eastAsia="arial" w:cs="arial"/>
          <w:sz w:val="28"/>
          <w:szCs w:val="28"/>
          <w:b w:val="1"/>
          <w:bCs w:val="1"/>
          <w:rtl/>
        </w:rPr>
        <w:t xml:space="preserve">الحكمي
</w:t>
      </w:r>
    </w:p>
    <w:p>
      <w:pPr/>
      <w:r>
        <w:rPr/>
        <w:t xml:space="preserve">الحكمي  حافظ بن أحمد بن علي الحكمي: فقيه أديب، من علماء (جيزان) بين الحجاز واليمن. ولد في قرية (السلام) التابعة لمدينة المضايا، جنوبي جيزان. ونشأ بدويا يرعى الغنم ثم قرأ القرآن. ولما بلغ السادسة عشرة بدأ بطلب العلم وهو يواصل رعي غنمه. ثم تفرغ للدراسة فظهر فضله، والف كتبا طبع أكثرها على نفقة الملك سعود بن عبد العزيز. </w:t>
      </w:r>
    </w:p>
    <w:p/>
    <w:p>
      <w:pPr/>
      <w:r>
        <w:rPr/>
        <w:t xml:space="preserve">وتولى النيابة في إدارة مدارس التعليم بسامطة، ثم عين مديرا للمعهد العلمي فيها (1374). واستمر إلى ان توفي بمكة. من كتبه المطبوعة، وكلها رسائل: (الجوهرة الفريدة في العقيدة) و (اللؤلؤ المكنون في أحوال السند والمتون) و (النور الفائض في علم الفرائض) و (الأصول في نهج الرسول) و (منظومة) في الحث على طلب العلم. و (سلم الوصول إلى علم الاصول) ارجوزة، و (معارج القبول) شرح لها، و (أعلام السنة المنشورة). </w:t>
      </w:r>
    </w:p>
    <w:p>
      <w:pPr>
        <w:jc w:val="start"/>
        <w:bidi/>
      </w:pPr>
      <w:r>
        <w:rPr>
          <w:sz w:val="24"/>
          <w:szCs w:val="24"/>
          <w:b w:val="1"/>
          <w:bCs w:val="1"/>
          <w:rtl/>
        </w:rPr>
        <w:t xml:space="preserve">
الأعلام،(دار العلم للملايين - بيروت،2002،ط 15،ج 2،ص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2026-07-23T18:08:14+03:00</dcterms:created>
  <dcterms:modified xsi:type="dcterms:W3CDTF">2026-07-23T18:08:14+03:00</dcterms:modified>
</cp:coreProperties>
</file>

<file path=docProps/custom.xml><?xml version="1.0" encoding="utf-8"?>
<Properties xmlns="http://schemas.openxmlformats.org/officeDocument/2006/custom-properties" xmlns:vt="http://schemas.openxmlformats.org/officeDocument/2006/docPropsVTypes"/>
</file>