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النضر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النضر القمي
</w:t>
      </w:r>
    </w:p>
    <w:p>
      <w:pPr/>
      <w:r>
        <w:rPr/>
        <w:t xml:space="preserve">الحسن بن النضر القمي روى الصدوق في كمال الدين أنه ممن رأى الصاحب عليه السلام ومر ذكر ذلك في ترجمة الحسن بن النضر وأنهما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2026-07-27T14:07:05+03:00</dcterms:created>
  <dcterms:modified xsi:type="dcterms:W3CDTF">2026-07-27T14:07:05+03:00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