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الفضل بن تمام
</w:t>
      </w:r>
    </w:p>
    <w:p>
      <w:pPr>
        <w:jc w:val="start"/>
        <w:bidi/>
      </w:pPr>
      <w:r>
        <w:rPr>
          <w:rFonts w:ascii="arial" w:hAnsi="arial" w:eastAsia="arial" w:cs="arial"/>
          <w:sz w:val="28"/>
          <w:szCs w:val="28"/>
          <w:b w:val="1"/>
          <w:bCs w:val="1"/>
          <w:rtl/>
        </w:rPr>
        <w:t xml:space="preserve">الحسين بن محمد بن الفضل بن تمام
</w:t>
      </w:r>
    </w:p>
    <w:p>
      <w:pPr/>
      <w:r>
        <w:rPr/>
        <w:t xml:space="preserve">الحسين بن محمد بن الفضل بن تمام في التعليقة مر في ترجمة حريز ما يدل على كونه صاحب أصل وكتاب. ويظهر منها كونه من المشايخ اه‍ وأشار بذلك إلى قول النجاشي في ترجمة حريز: أخبرنا الحسين بن عبيد الله حدثنا الحسين بن محمد بن الفضل بن تمام من كتابه وأصله حدثنا محمد بن يحيى الأنصاري المعروف بابن أخي داود من كتابه في جمادى الأولى سنة 309 الخ وقد علم من ذلك تلميذه وشيخه وعصره.</w:t>
      </w:r>
    </w:p>
    <w:p>
      <w:pPr>
        <w:jc w:val="start"/>
        <w:bidi/>
      </w:pPr>
      <w:r>
        <w:rPr>
          <w:sz w:val="24"/>
          <w:szCs w:val="24"/>
          <w:b w:val="1"/>
          <w:bCs w:val="1"/>
          <w:rtl/>
        </w:rPr>
        <w:t xml:space="preserve">
أعيان الشيعة،(دار التعارف للمطبوعات - بيروت،1983،ط 1،ج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2026-07-27T13:24:04+03:00</dcterms:created>
  <dcterms:modified xsi:type="dcterms:W3CDTF">2026-07-27T13:24:04+03:00</dcterms:modified>
</cp:coreProperties>
</file>

<file path=docProps/custom.xml><?xml version="1.0" encoding="utf-8"?>
<Properties xmlns="http://schemas.openxmlformats.org/officeDocument/2006/custom-properties" xmlns:vt="http://schemas.openxmlformats.org/officeDocument/2006/docPropsVTypes"/>
</file>