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العباسي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العباسي
</w:t>
      </w:r>
    </w:p>
    <w:p>
      <w:pPr/>
      <w:r>
        <w:rPr/>
        <w:t xml:space="preserve">العباسي  الحسن بن عبد الله (أبي محمد) ابن عمر بن محاسن، من نسل هارون (الرشيد) بن محمد العباسي: مصنف كتاب (آثار الأول في ترتيب الدول - ط) لم أجد له ترجمة مستوفاة. ورأيت نسبه كاملا إلى (العباس) في نهاية نسخة من كتابه، بخطه، في المكتبة الأزهرية بمصر.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2026-07-23T13:29:04+03:00</dcterms:created>
  <dcterms:modified xsi:type="dcterms:W3CDTF">2026-07-23T13:29:04+03:00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