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المناقب ابن عم فخر الملك
</w:t>
      </w:r>
    </w:p>
    <w:p>
      <w:pPr>
        <w:jc w:val="start"/>
        <w:bidi/>
      </w:pPr>
      <w:r>
        <w:rPr>
          <w:rFonts w:ascii="arial" w:hAnsi="arial" w:eastAsia="arial" w:cs="arial"/>
          <w:sz w:val="28"/>
          <w:szCs w:val="28"/>
          <w:b w:val="1"/>
          <w:bCs w:val="1"/>
          <w:rtl/>
        </w:rPr>
        <w:t xml:space="preserve">ذو المناقب ابن عم فخر الملك
</w:t>
      </w:r>
    </w:p>
    <w:p>
      <w:pPr/>
      <w:r>
        <w:rPr/>
        <w:t xml:space="preserve">ذو المناقب ابن عم فخر الملك ابن عمار صاحب طرابلس الشام</w:t>
      </w:r>
    </w:p>
    <w:p/>
    <w:p>
      <w:pPr/>
      <w:r>
        <w:rPr/>
        <w:t xml:space="preserve">كان بنو عمار هؤلاء شيعة كما ذكرناه في تراجم غير واحد منهم وأصلهم من أفريقية قال ابن الأثير في حوادث سنة 501 فيها قام فخر الملك بن عمار صاحب طرابلس الشام إلى بغداد للاستنجاد على الفرنج فاستناب بطرابلس ابن عمه ذا المناقب وأمره بالمقام بها ورتب معه الأحفاد برا وبحرا وأعطاهم جامكية ستة أشهر سلفا وجعل كل موضع إلى من يقوم بحفظه بحيث أن ابن عمه لا يحتاج إلى فعل شيء من ذلك وسار إلى دمشق فأظهر ابن عمه الخلاف له والعصيان عليه ونادى بشعار المصريين فلما عرف فخر الملك ذلك كتب إلى أصحابه يأمرهم بالقبض عليه وحمله إلى حصن الخوابي ففعلوا ما أمرهم. </w:t>
      </w:r>
    </w:p>
    <w:p>
      <w:pPr>
        <w:jc w:val="start"/>
        <w:bidi/>
      </w:pPr>
      <w:r>
        <w:rPr>
          <w:sz w:val="24"/>
          <w:szCs w:val="24"/>
          <w:b w:val="1"/>
          <w:bCs w:val="1"/>
          <w:rtl/>
        </w:rPr>
        <w:t xml:space="preserve">
أعيان الشيعة،(دار التعارف للمطبوعات - بيروت،1983،ط 1،ج 6،ص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2026-07-27T13:16:39+03:00</dcterms:created>
  <dcterms:modified xsi:type="dcterms:W3CDTF">2026-07-27T13:16:39+03:00</dcterms:modified>
</cp:coreProperties>
</file>

<file path=docProps/custom.xml><?xml version="1.0" encoding="utf-8"?>
<Properties xmlns="http://schemas.openxmlformats.org/officeDocument/2006/custom-properties" xmlns:vt="http://schemas.openxmlformats.org/officeDocument/2006/docPropsVTypes"/>
</file>