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حرز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حرز الدين
</w:t>
      </w:r>
    </w:p>
    <w:p>
      <w:pPr/>
      <w:r>
        <w:rPr/>
        <w:t xml:space="preserve">حرز الدين  حسن بن علي بن عبد الله بن حمد الله، حرز الدين: فاضل إمامي نجفي. له كتب مخطوطة في النجف منها (الجامع) بخطه، في الحديث، وكتاب كبير في (الفقه) ورسائل في الكلام والمنطق والعروض، قال صاحب معارف الرجال: كلها.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2026-07-27T18:54:45+03:00</dcterms:created>
  <dcterms:modified xsi:type="dcterms:W3CDTF">2026-07-27T18:54:45+03:00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