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الجواز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الجواز الكوفي
</w:t>
      </w:r>
    </w:p>
    <w:p>
      <w:pPr/>
      <w:r>
        <w:rPr/>
        <w:t xml:space="preserve">سلم الجواز الكوفي في المنهج في أصح النسختين وفي نسخة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2026-07-27T11:04:13+03:00</dcterms:created>
  <dcterms:modified xsi:type="dcterms:W3CDTF">2026-07-27T11:04:13+03:00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