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عبد الحسين بن عبد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عبد الحسين بن عبد علي
</w:t>
      </w:r>
    </w:p>
    <w:p>
      <w:pPr/>
      <w:r>
        <w:rPr/>
        <w:t xml:space="preserve">الشيخ عبد الحسين بن عبد علي ابن الشيخ محمد حسن صاحب الجواهر</w:t>
      </w:r>
    </w:p>
    <w:p/>
    <w:p>
      <w:pPr/>
      <w:r>
        <w:rPr/>
        <w:t xml:space="preserve">ولد سنة 1282 في النجف وتوفي فيها سنة 1335 ودفن بمقبرة آبائه, كان عالما فاضلا أديبا شاعرا مشاركا في الفنون رأيناه في النجف ومن شعره قوله: </w:t>
      </w:r>
    </w:p>
    <w:p/>
    <w:p>
      <w:pPr>
        <w:jc w:val="center"/>
      </w:pPr>
      <w:r>
        <w:rPr>
          <w:color w:val="ff0000"/>
        </w:rPr>
        <w:t xml:space="preserve">غنى عن الراح لي في ريقك الخمر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محياك عن شمس وعن قمر</w:t>
      </w:r>
    </w:p>
    <w:p/>
    <w:p>
      <w:pPr>
        <w:jc w:val="center"/>
      </w:pPr>
      <w:r>
        <w:rPr>
          <w:color w:val="ff0000"/>
        </w:rPr>
        <w:t xml:space="preserve">يا نبعة البان لا تجني نضارتها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للعاشقين سوى الأشجان من ثمر</w:t>
      </w:r>
    </w:p>
    <w:p/>
    <w:p>
      <w:pPr>
        <w:jc w:val="center"/>
      </w:pPr>
      <w:r>
        <w:rPr>
          <w:color w:val="ff0000"/>
        </w:rPr>
        <w:t xml:space="preserve">لي منك لفتة ريم من هلال دجى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بغيهب من فروع الجعد مستتر</w:t>
      </w:r>
    </w:p>
    <w:p/>
    <w:p>
      <w:pPr>
        <w:jc w:val="center"/>
      </w:pPr>
      <w:r>
        <w:rPr>
          <w:color w:val="ff0000"/>
        </w:rPr>
        <w:t xml:space="preserve">يهتز غصن نقا يعطو بجيد رشا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يرنو بذي حور يفتر عن درر</w:t>
      </w:r>
    </w:p>
    <w:p/>
    <w:p>
      <w:pPr>
        <w:jc w:val="center"/>
      </w:pPr>
      <w:r>
        <w:rPr>
          <w:color w:val="ff0000"/>
        </w:rPr>
        <w:t xml:space="preserve">توقدت كفؤاد الصب وجنته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فماج ماء الصبا منها بمستعر</w:t>
      </w:r>
    </w:p>
    <w:p/>
    <w:p>
      <w:pPr/>
      <w:r>
        <w:rPr/>
        <w:t xml:space="preserve">وقوله: </w:t>
      </w:r>
    </w:p>
    <w:p/>
    <w:p>
      <w:pPr>
        <w:jc w:val="center"/>
      </w:pPr>
      <w:r>
        <w:rPr>
          <w:color w:val="ff0000"/>
        </w:rPr>
        <w:t xml:space="preserve">زاد كرب البلا بهم فكان الـ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ـقلب فيهم مشاهد كربلاءا</w:t>
      </w:r>
    </w:p>
    <w:p/>
    <w:p>
      <w:pPr>
        <w:jc w:val="center"/>
      </w:pPr>
      <w:r>
        <w:rPr>
          <w:color w:val="ff0000"/>
        </w:rPr>
        <w:t xml:space="preserve">شد ما قد لقي بها آل طه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رزايا تهون الإزراءا</w:t>
      </w:r>
    </w:p>
    <w:p/>
    <w:p>
      <w:pPr>
        <w:jc w:val="center"/>
      </w:pPr>
      <w:r>
        <w:rPr>
          <w:color w:val="ff0000"/>
        </w:rPr>
        <w:t xml:space="preserve">مزقتهم بها الحوادث حتى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عاد أبناء أحمد أنباءا</w:t>
      </w:r>
    </w:p>
    <w:p/>
    <w:p>
      <w:pPr>
        <w:jc w:val="center"/>
      </w:pPr>
      <w:r>
        <w:rPr>
          <w:color w:val="ff0000"/>
        </w:rPr>
        <w:t xml:space="preserve">جمعت شملهم ضحى فعدا الخطـ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ـب عليهم ففرقتهم مساءا</w:t>
      </w:r>
    </w:p>
    <w:p/>
    <w:p>
      <w:pPr>
        <w:jc w:val="center"/>
      </w:pPr>
      <w:r>
        <w:rPr>
          <w:color w:val="ff0000"/>
        </w:rPr>
        <w:t xml:space="preserve">وابوا لذة الحياة بذل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ورأوا عزة الفناء بقاءا</w:t>
      </w:r>
    </w:p>
    <w:p/>
    <w:p>
      <w:pPr>
        <w:jc w:val="center"/>
      </w:pPr>
      <w:r>
        <w:rPr>
          <w:color w:val="ff0000"/>
        </w:rPr>
        <w:t xml:space="preserve">يتهادون تحت ظل العوالي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كالنشاوى قد عاقروا الصهباءا</w:t>
      </w:r>
    </w:p>
    <w:p/>
    <w:p>
      <w:pPr>
        <w:jc w:val="center"/>
      </w:pPr>
      <w:r>
        <w:rPr>
          <w:color w:val="ff0000"/>
        </w:rPr>
        <w:t xml:space="preserve">أوجب المصطفى عليهم حقوقا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أحسنوها دون الحسين أداءا</w:t>
      </w:r>
    </w:p>
    <w:p/>
    <w:p>
      <w:pPr>
        <w:jc w:val="center"/>
      </w:pPr>
      <w:r>
        <w:rPr>
          <w:color w:val="ff0000"/>
        </w:rPr>
        <w:t xml:space="preserve">وقضوا تشرب القنا السمر والبيـ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ـض دماهم حول الفرات ظماءا</w:t>
      </w:r>
    </w:p>
    <w:p/>
    <w:p>
      <w:pPr>
        <w:jc w:val="center"/>
      </w:pPr>
      <w:r>
        <w:rPr>
          <w:color w:val="ff0000"/>
        </w:rPr>
        <w:t xml:space="preserve">يا بنفسي لهم وجوها يود الـ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ـبدر منها لو استمد السناءا</w:t>
      </w:r>
    </w:p>
    <w:p/>
    <w:p>
      <w:pPr/>
      <w:r>
        <w:rPr/>
        <w:t xml:space="preserve">قال يخاطب بعض أخواله: </w:t>
      </w:r>
    </w:p>
    <w:p/>
    <w:p>
      <w:pPr>
        <w:jc w:val="center"/>
      </w:pPr>
      <w:r>
        <w:rPr>
          <w:color w:val="ff0000"/>
        </w:rPr>
        <w:t xml:space="preserve">تعسا لكم ولما ارسلتموه من التـ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ـمر المشوه لنا من بعد أيام</w:t>
      </w:r>
    </w:p>
    <w:p/>
    <w:p>
      <w:pPr>
        <w:jc w:val="center"/>
      </w:pPr>
      <w:r>
        <w:rPr>
          <w:color w:val="ff0000"/>
        </w:rPr>
        <w:t xml:space="preserve">قد كنت أكره أعمامي وفعلهم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فصرت أكره أخوالي وأعمامي</w:t>
      </w:r>
    </w:p>
    <w:p/>
    <w:p>
      <w:pPr/>
      <w:r>
        <w:rPr/>
        <w:t xml:space="preserve">وكتب إلى صاحب سمير الحاضر وأنيس المسافر: </w:t>
      </w:r>
    </w:p>
    <w:p/>
    <w:p>
      <w:pPr>
        <w:jc w:val="center"/>
      </w:pPr>
      <w:r>
        <w:rPr>
          <w:color w:val="ff0000"/>
        </w:rPr>
        <w:t xml:space="preserve">أما وهواك يا غيظ الحسود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لغير علاك لا أهدي قصيدي</w:t>
      </w:r>
    </w:p>
    <w:p/>
    <w:p>
      <w:pPr>
        <w:jc w:val="center"/>
      </w:pPr>
      <w:r>
        <w:rPr>
          <w:color w:val="ff0000"/>
        </w:rPr>
        <w:t xml:space="preserve">رحلت ولي لبينك أي شوق</w:t>
      </w:r>
      <w:r>
        <w:rPr>
          <w:color w:val="ff0000"/>
        </w:rPr>
        <w:t xml:space="preserve">      </w:t>
      </w:r>
      <w:r>
        <w:rPr>
          <w:color w:val="ff0000"/>
        </w:rPr>
        <w:t xml:space="preserve">نفى عن ناظري طيب الهجود</w:t>
      </w:r>
    </w:p>
    <w:p/>
    <w:p>
      <w:pPr>
        <w:jc w:val="center"/>
      </w:pPr>
      <w:r>
        <w:rPr>
          <w:color w:val="ff0000"/>
        </w:rPr>
        <w:t xml:space="preserve">عفا للدهر كدر فيك صفوي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وبدل بيض أيامي بسود</w:t>
      </w:r>
    </w:p>
    <w:p/>
    <w:p>
      <w:pPr>
        <w:jc w:val="center"/>
      </w:pPr>
      <w:r>
        <w:rPr>
          <w:color w:val="ff0000"/>
        </w:rPr>
        <w:t xml:space="preserve">نشدتك هل يعود زمان لهوي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فيورق في نمير الوصل عودي</w:t>
      </w:r>
    </w:p>
    <w:p/>
    <w:p>
      <w:pPr>
        <w:jc w:val="center"/>
      </w:pPr>
      <w:r>
        <w:rPr>
          <w:color w:val="ff0000"/>
        </w:rPr>
        <w:t xml:space="preserve">وترجع فيك أوقات تقضت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وأنت بهن ريحاني وعودي</w:t>
      </w:r>
    </w:p>
    <w:p/>
    <w:p>
      <w:pPr>
        <w:jc w:val="center"/>
      </w:pPr>
      <w:r>
        <w:rPr>
          <w:color w:val="ff0000"/>
        </w:rPr>
        <w:t xml:space="preserve">لأنت وإن بعدت مثال عيني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فبي أفديك من دان بعيد</w:t>
      </w:r>
    </w:p>
    <w:p/>
    <w:p>
      <w:pPr/>
      <w:r>
        <w:rPr/>
        <w:t xml:space="preserve">وكتب إليه أيضا: </w:t>
      </w:r>
    </w:p>
    <w:p/>
    <w:p>
      <w:pPr>
        <w:jc w:val="center"/>
      </w:pPr>
      <w:r>
        <w:rPr>
          <w:color w:val="ff0000"/>
        </w:rPr>
        <w:t xml:space="preserve">لقد دب في جسمي هواك ومهجتي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فجسمي من معنى هواك مجسم</w:t>
      </w:r>
    </w:p>
    <w:p/>
    <w:p>
      <w:pPr>
        <w:jc w:val="center"/>
      </w:pPr>
      <w:r>
        <w:rPr>
          <w:color w:val="ff0000"/>
        </w:rPr>
        <w:t xml:space="preserve">أباحك مني موضع السر في الحشا</w:t>
      </w:r>
      <w:r>
        <w:rPr>
          <w:color w:val="ff0000"/>
        </w:rPr>
        <w:t xml:space="preserve">      </w:t>
      </w:r>
      <w:r>
        <w:rPr>
          <w:color w:val="ff0000"/>
        </w:rPr>
        <w:t xml:space="preserve">غرامي فما لي منك سر مكتم</w:t>
      </w:r>
    </w:p>
    <w:p/>
    <w:p>
      <w:pPr>
        <w:jc w:val="center"/>
      </w:pPr>
      <w:r>
        <w:rPr>
          <w:color w:val="ff0000"/>
        </w:rPr>
        <w:t xml:space="preserve">وقد ألفت روحي الغرام فها أنا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أقل صفاتي فيك أني مغرم</w:t>
      </w:r>
    </w:p>
    <w:p/>
    <w:p>
      <w:pPr/>
      <w:r>
        <w:rPr/>
        <w:t xml:space="preserve">وكتب إليه أيضا: </w:t>
      </w:r>
    </w:p>
    <w:p/>
    <w:p>
      <w:pPr>
        <w:jc w:val="center"/>
      </w:pPr>
      <w:r>
        <w:rPr>
          <w:color w:val="ff0000"/>
        </w:rPr>
        <w:t xml:space="preserve">أوضحت لي بهواك عذرا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 أستطيع عليه صبرا</w:t>
      </w:r>
    </w:p>
    <w:p/>
    <w:p>
      <w:pPr>
        <w:jc w:val="center"/>
      </w:pPr>
      <w:r>
        <w:rPr>
          <w:color w:val="ff0000"/>
        </w:rPr>
        <w:t xml:space="preserve">وشرعت لي نهجا سلكت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الصبابة فيه وعرا</w:t>
      </w:r>
    </w:p>
    <w:p/>
    <w:p>
      <w:pPr>
        <w:jc w:val="center"/>
      </w:pPr>
      <w:r>
        <w:rPr>
          <w:color w:val="ff0000"/>
        </w:rPr>
        <w:t xml:space="preserve">وأذاقني طعم الهيام</w:t>
      </w:r>
      <w:r>
        <w:rPr>
          <w:color w:val="ff0000"/>
        </w:rPr>
        <w:t xml:space="preserve">      </w:t>
      </w:r>
      <w:r>
        <w:rPr>
          <w:color w:val="ff0000"/>
        </w:rPr>
        <w:t xml:space="preserve">هواك فاستحليت مرا</w:t>
      </w:r>
    </w:p>
    <w:p/>
    <w:p>
      <w:pPr>
        <w:jc w:val="center"/>
      </w:pPr>
      <w:r>
        <w:rPr>
          <w:color w:val="ff0000"/>
        </w:rPr>
        <w:t xml:space="preserve">وجلوت لي كأس الغرام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فلن أفيق الدهر سكرا</w:t>
      </w:r>
    </w:p>
    <w:p/>
    <w:p>
      <w:pPr>
        <w:jc w:val="center"/>
      </w:pPr>
      <w:r>
        <w:rPr>
          <w:color w:val="ff0000"/>
        </w:rPr>
        <w:t xml:space="preserve">كم عبرة أطلقتها فغدت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بأسر الشوق أسرا</w:t>
      </w:r>
    </w:p>
    <w:p/>
    <w:p>
      <w:pPr>
        <w:jc w:val="center"/>
      </w:pPr>
      <w:r>
        <w:rPr>
          <w:color w:val="ff0000"/>
        </w:rPr>
        <w:t xml:space="preserve">ميل النزيف أميل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شغف وما عاقرت خمرا</w:t>
      </w:r>
    </w:p>
    <w:p/>
    <w:p>
      <w:pPr>
        <w:jc w:val="center"/>
      </w:pPr>
      <w:r>
        <w:rPr>
          <w:color w:val="ff0000"/>
        </w:rPr>
        <w:t xml:space="preserve">تذكي لواعج صبوتي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ذكر الحمى والشوق ذكرا</w:t>
      </w:r>
    </w:p>
    <w:p/>
    <w:p>
      <w:pPr>
        <w:jc w:val="center"/>
      </w:pPr>
      <w:r>
        <w:rPr>
          <w:color w:val="ff0000"/>
        </w:rPr>
        <w:t xml:space="preserve">وزمان أنس مر 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أمرى زمان فيه مرا</w:t>
      </w:r>
    </w:p>
    <w:p/>
    <w:p>
      <w:pPr>
        <w:jc w:val="center"/>
      </w:pPr>
      <w:r>
        <w:rPr>
          <w:color w:val="ff0000"/>
        </w:rPr>
        <w:t xml:space="preserve">ولياليا شق السرور على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الندامى منك فجرا</w:t>
      </w:r>
    </w:p>
    <w:p/>
    <w:p>
      <w:pPr>
        <w:jc w:val="center"/>
      </w:pPr>
      <w:r>
        <w:rPr>
          <w:color w:val="ff0000"/>
        </w:rPr>
        <w:t xml:space="preserve">مع كل منكسر الجفون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إليه أهدى الغنج كسرا</w:t>
      </w:r>
    </w:p>
    <w:p/>
    <w:p>
      <w:pPr>
        <w:jc w:val="center"/>
      </w:pPr>
      <w:r>
        <w:rPr>
          <w:color w:val="ff0000"/>
        </w:rPr>
        <w:t xml:space="preserve">قد اطلعت شمس الطلا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 بليل الجعد بدرا</w:t>
      </w:r>
    </w:p>
    <w:p/>
    <w:p>
      <w:pPr/>
      <w:r>
        <w:rPr/>
        <w:t xml:space="preserve">وكتب إليه أيضا: </w:t>
      </w:r>
    </w:p>
    <w:p/>
    <w:p>
      <w:pPr>
        <w:jc w:val="center"/>
      </w:pPr>
      <w:r>
        <w:rPr>
          <w:color w:val="ff0000"/>
        </w:rPr>
        <w:t xml:space="preserve">أجامع شمل المجد لولاك لم تكن</w:t>
      </w:r>
      <w:r>
        <w:rPr>
          <w:color w:val="ff0000"/>
        </w:rPr>
        <w:t xml:space="preserve">      </w:t>
      </w:r>
      <w:r>
        <w:rPr>
          <w:color w:val="ff0000"/>
        </w:rPr>
        <w:t xml:space="preserve">لتجمع أشتات العلا والمفاخر</w:t>
      </w:r>
    </w:p>
    <w:p/>
    <w:p>
      <w:pPr>
        <w:jc w:val="center"/>
      </w:pPr>
      <w:r>
        <w:rPr>
          <w:color w:val="ff0000"/>
        </w:rPr>
        <w:t xml:space="preserve">توسمت الآمال فيك أخا ندى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 زجر الإقبال أسعد طائر</w:t>
      </w:r>
    </w:p>
    <w:p/>
    <w:p>
      <w:pPr>
        <w:jc w:val="center"/>
      </w:pPr>
      <w:r>
        <w:rPr>
          <w:color w:val="ff0000"/>
        </w:rPr>
        <w:t xml:space="preserve">وألقى له إقليده الفخر فاحتبى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بدست المعالي خير ناه وآمر</w:t>
      </w:r>
    </w:p>
    <w:p/>
    <w:p>
      <w:pPr>
        <w:jc w:val="center"/>
      </w:pPr>
      <w:r>
        <w:rPr>
          <w:color w:val="ff0000"/>
        </w:rPr>
        <w:t xml:space="preserve">لقد طبق الدنيا علا ومكارما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تشع كأمثال النجوم الزواهر</w:t>
      </w:r>
    </w:p>
    <w:p/>
    <w:p>
      <w:pPr>
        <w:jc w:val="center"/>
      </w:pPr>
      <w:r>
        <w:rPr>
          <w:color w:val="ff0000"/>
        </w:rPr>
        <w:t xml:space="preserve">سعيت إلى العليا لتصلح شأنها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كابدت من داء وجد مخامر</w:t>
      </w:r>
    </w:p>
    <w:p/>
    <w:p>
      <w:pPr>
        <w:jc w:val="center"/>
      </w:pPr>
      <w:r>
        <w:rPr>
          <w:color w:val="ff0000"/>
        </w:rPr>
        <w:t xml:space="preserve">بإنعام غيث عم نائل جوده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وإقدام ليث في شرى المجد خادر</w:t>
      </w:r>
    </w:p>
    <w:p/>
    <w:p>
      <w:pPr>
        <w:jc w:val="center"/>
      </w:pPr>
      <w:r>
        <w:rPr>
          <w:color w:val="ff0000"/>
        </w:rPr>
        <w:t xml:space="preserve">وجدت بها للمجد نفسا كريمة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تقي عند أطراف القنا المتشاجر</w:t>
      </w:r>
    </w:p>
    <w:p/>
    <w:p>
      <w:pPr>
        <w:jc w:val="center"/>
      </w:pPr>
      <w:r>
        <w:rPr>
          <w:color w:val="ff0000"/>
        </w:rPr>
        <w:t xml:space="preserve">ففرقت جمع القوم تفريق حازم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بعزمك لا بالمرهفات البواتر</w:t>
      </w:r>
    </w:p>
    <w:p/>
    <w:p>
      <w:pPr>
        <w:jc w:val="center"/>
      </w:pPr>
      <w:r>
        <w:rPr>
          <w:color w:val="ff0000"/>
        </w:rPr>
        <w:t xml:space="preserve">وحزت الذي أملته غير ناكص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رجعوا إلا بصفقة خاسر</w:t>
      </w:r>
    </w:p>
    <w:p/>
    <w:p>
      <w:pPr/>
      <w:r>
        <w:rPr/>
        <w:t xml:space="preserve">وله مقرضا النفحات العنبرية في الأسرة الجعفرية للشيخ علي ابن الشيخ محمد رضا ابن الشيخ موسى ابن الشيخ جعفر صاحب كشف الغطاء: </w:t>
      </w:r>
    </w:p>
    <w:p/>
    <w:p>
      <w:pPr>
        <w:jc w:val="center"/>
      </w:pPr>
      <w:r>
        <w:rPr>
          <w:color w:val="ff0000"/>
        </w:rPr>
        <w:t xml:space="preserve">لك كم أودع البلاغة سرا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قلم في الطروس ينفظ سحرا</w:t>
      </w:r>
    </w:p>
    <w:p/>
    <w:p>
      <w:pPr>
        <w:jc w:val="center"/>
      </w:pPr>
      <w:r>
        <w:rPr>
          <w:color w:val="ff0000"/>
        </w:rPr>
        <w:t xml:space="preserve">ولكم فصل المعاني عقودا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ببديع البيان نظما ونثرا</w:t>
      </w:r>
    </w:p>
    <w:p/>
    <w:p>
      <w:pPr>
        <w:jc w:val="center"/>
      </w:pPr>
      <w:r>
        <w:rPr>
          <w:color w:val="ff0000"/>
        </w:rPr>
        <w:t xml:space="preserve">كلما مج ريقه العذب فيها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ملت سكرا به وما ذقت خمرا</w:t>
      </w:r>
    </w:p>
    <w:p/>
    <w:p>
      <w:pPr>
        <w:jc w:val="center"/>
      </w:pPr>
      <w:r>
        <w:rPr>
          <w:color w:val="ff0000"/>
        </w:rPr>
        <w:t xml:space="preserve">ما جرى في الطروس إلا عليها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سلسبيل الفصاحة العذب أجرى</w:t>
      </w:r>
    </w:p>
    <w:p/>
    <w:p>
      <w:pPr>
        <w:jc w:val="center"/>
      </w:pPr>
      <w:r>
        <w:rPr>
          <w:color w:val="ff0000"/>
        </w:rPr>
        <w:t xml:space="preserve">تتحلى منه بنظم عقود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بنظام العقد المفصل أزرى</w:t>
      </w:r>
    </w:p>
    <w:p/>
    <w:p>
      <w:pPr>
        <w:jc w:val="center"/>
      </w:pPr>
      <w:r>
        <w:rPr>
          <w:color w:val="ff0000"/>
        </w:rPr>
        <w:t xml:space="preserve">عبقتنا منه النوافح طيبا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 نروي نوافح المسك نشرا</w:t>
      </w:r>
    </w:p>
    <w:p/>
    <w:p>
      <w:pPr>
        <w:jc w:val="center"/>
      </w:pPr>
      <w:r>
        <w:rPr>
          <w:color w:val="ff0000"/>
        </w:rPr>
        <w:t xml:space="preserve">لو رأى الصاحب بن عباد أملاه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صاحب الوزارة جهرا</w:t>
      </w:r>
    </w:p>
    <w:p/>
    <w:p>
      <w:pPr>
        <w:jc w:val="center"/>
      </w:pPr>
      <w:r>
        <w:rPr>
          <w:color w:val="ff0000"/>
        </w:rPr>
        <w:t xml:space="preserve">وبه ابن العميد عاد عميدا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ليس يستطيع عن معانيه صبرا</w:t>
      </w:r>
    </w:p>
    <w:p/>
    <w:p>
      <w:pPr>
        <w:jc w:val="center"/>
      </w:pPr>
      <w:r>
        <w:rPr>
          <w:color w:val="ff0000"/>
        </w:rPr>
        <w:t xml:space="preserve">أو لتحريره الحريري يرنو</w:t>
      </w:r>
      <w:r>
        <w:rPr>
          <w:color w:val="ff0000"/>
        </w:rPr>
        <w:t xml:space="preserve">      </w:t>
      </w:r>
      <w:r>
        <w:rPr>
          <w:color w:val="ff0000"/>
        </w:rPr>
        <w:t xml:space="preserve">لرأى أنه به منه أحرى</w:t>
      </w:r>
    </w:p>
    <w:p/>
    <w:p>
      <w:pPr>
        <w:jc w:val="center"/>
      </w:pPr>
      <w:r>
        <w:rPr>
          <w:color w:val="ff0000"/>
        </w:rPr>
        <w:t xml:space="preserve">فلكم زف من عرائس فكر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كان مد الخفا عليهن سترا</w:t>
      </w:r>
    </w:p>
    <w:p/>
    <w:p>
      <w:pPr>
        <w:jc w:val="center"/>
      </w:pPr>
      <w:r>
        <w:rPr>
          <w:color w:val="ff0000"/>
        </w:rPr>
        <w:t xml:space="preserve">كل محجوبة أليفة خدر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ليس ترضى لها سوى الغيب خدرا</w:t>
      </w:r>
    </w:p>
    <w:p/>
    <w:p>
      <w:pPr>
        <w:jc w:val="center"/>
      </w:pPr>
      <w:r>
        <w:rPr>
          <w:color w:val="ff0000"/>
        </w:rPr>
        <w:t xml:space="preserve">برزت بالهنا تطوق جيدا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وبدر الثنا توشح خصرا</w:t>
      </w:r>
    </w:p>
    <w:p/>
    <w:p>
      <w:pPr>
        <w:jc w:val="center"/>
      </w:pPr>
      <w:r>
        <w:rPr>
          <w:color w:val="ff0000"/>
        </w:rPr>
        <w:t xml:space="preserve">لست أحصي أدنى صفاتك عدا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أستطيع للكواكب حصرا</w:t>
      </w:r>
    </w:p>
    <w:p/>
    <w:p>
      <w:pPr>
        <w:jc w:val="center"/>
      </w:pPr>
      <w:r>
        <w:rPr>
          <w:color w:val="ff0000"/>
        </w:rPr>
        <w:t xml:space="preserve">لكتاب ألفته محكم الذكر</w:t>
      </w:r>
      <w:r>
        <w:rPr>
          <w:color w:val="ff0000"/>
        </w:rPr>
        <w:t xml:space="preserve">      </w:t>
      </w:r>
      <w:r>
        <w:rPr>
          <w:color w:val="ff0000"/>
        </w:rPr>
        <w:t xml:space="preserve">هدى للأنام فيه وذكرى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2026-07-27T13:24:57+03:00</dcterms:created>
  <dcterms:modified xsi:type="dcterms:W3CDTF">2026-07-27T13:24:57+03:00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