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السميع بن فياض الأسدي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السميع بن فياض الأسدي الحلي
</w:t>
      </w:r>
    </w:p>
    <w:p>
      <w:pPr/>
      <w:r>
        <w:rPr/>
        <w:t xml:space="preserve">الشيخ عبد السميع بن فياض الأسدي الحلي استظهر صاحب الرياض أنه تلميذ أحمد بن فهد الحلي له تحفة الطالبين في معرفة أصول الدين وله الفرائد الباهرة في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2026-07-27T14:26:52+03:00</dcterms:created>
  <dcterms:modified xsi:type="dcterms:W3CDTF">2026-07-27T14:26:52+03:00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