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التولاني
</w:t>
      </w:r>
    </w:p>
    <w:p>
      <w:pPr>
        <w:jc w:val="start"/>
        <w:bidi/>
      </w:pPr>
      <w:r>
        <w:rPr>
          <w:rFonts w:ascii="arial" w:hAnsi="arial" w:eastAsia="arial" w:cs="arial"/>
          <w:sz w:val="28"/>
          <w:szCs w:val="28"/>
          <w:b w:val="1"/>
          <w:bCs w:val="1"/>
          <w:rtl/>
        </w:rPr>
        <w:t xml:space="preserve">الشيخ علي التولاني
</w:t>
      </w:r>
    </w:p>
    <w:p>
      <w:pPr/>
      <w:r>
        <w:rPr/>
        <w:t xml:space="preserve">الشيخ علي التولاني نسبة إلى تولان بمثناة فوقية وواو ولام وألف ونون، ببالي إني رأيت في بعض المواضع ولا أتذكره الآن أنه اسم قرية بنواحي البصرة.</w:t>
      </w:r>
    </w:p>
    <w:p/>
    <w:p>
      <w:pPr/>
      <w:r>
        <w:rPr/>
        <w:t xml:space="preserve">والظاهر أنه من تلاميذ الشهيد الأول محمد بن مكي العاملي وشركاء أحمد بن فهد الحلي عند الشهيد. له الرسالة التولانية في أحكام الطهارة والصلاة رأيت منها نسخة في المكتبة الرضوية بخط قاسم بن الحسن سنة 917 كتب على ظهرها هكذا:</w:t>
      </w:r>
    </w:p>
    <w:p/>
    <w:p>
      <w:pPr/>
      <w:r>
        <w:rPr/>
        <w:t xml:space="preserve">هذا كتاب التولانية تصنيف الشيخ علي التولاني. ويظهر أنه كان بدل تصنيف الشيخ علي التولاني تصنيف أحمد بن فهد ثم محي وكتب هذا بدله. وكتب تحت ذلك هو تلميذ الشهيد محمد بن مكي. وكتب بجانب ذلك هذا كتاب التولانية تصنيف الشيخ يوسف بن أبي. . . وهو تلميذ الشيخ شهيد مع أحمد بن فهد وفيها في صلاة المسافر ما صورته قال بعض مفيدي وكتب في الحاشية على لفظه مفيدي قبل هو الشيخ أحمد بن فهد وكتب تحته هذا غير واقع لان مصنف هذا الكتاب الشيخ أحمد بن فهد.</w:t>
      </w:r>
    </w:p>
    <w:p/>
    <w:p>
      <w:pPr/>
      <w:r>
        <w:rPr/>
        <w:t xml:space="preserve">وتاريخ كتابة النسخة سنة 917 وينقل في الرسالة عن الشهيد وعن الفخر. ويستفاد مما مر إن الناسخ توهم كون النسخة لابن فهد وعلى ذلك ابتنى ما كتب في الحاشية إن المؤلف أحمد بن أحمد لكن الظاهر إن هذا اشتباه لدليل التغيير للاسم من ابن فهد إلى الشيخ علي وبدليل ما في الحاشية من إن بعض مفيدية قيل أنه ابن فهد ويبقى الترديد بين كون اسمه الشيخ علي أو الشيخ يوسف وهو من تلاميذ الشهيد وشريك ابن فهد في الدرس فليراجع ولكن وجود محمد بن علي التولاني يؤيد إن اسمه الشيخ علي. أما التولانية والتولاني واحتمال كونه تصحيف التوليني والتولينية نسبة إلى تولين قرية في جبل عامل وانه الشيخ علي التوليني العاملي ليس بصواب.</w:t>
      </w:r>
    </w:p>
    <w:p/>
    <w:p>
      <w:pPr/>
      <w:r>
        <w:rPr/>
        <w:t xml:space="preserve">ويأتي في المحمدين الشيخ جمال الدين محمد بن علي التولاني البصري وانه من مشايخ السيد بدر الدين حسن بن علي بن شدقم صاحب زهر الرياض والظاهر أنه ولد الشيخ علي هذا.</w:t>
      </w:r>
    </w:p>
    <w:p>
      <w:pPr>
        <w:jc w:val="start"/>
        <w:bidi/>
      </w:pPr>
      <w:r>
        <w:rPr>
          <w:sz w:val="24"/>
          <w:szCs w:val="24"/>
          <w:b w:val="1"/>
          <w:bCs w:val="1"/>
          <w:rtl/>
        </w:rPr>
        <w:t xml:space="preserve">
أعيان الشيعة،(دار التعارف للمطبوعات - بيروت،1983،ط 1،ج 8،ص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2026-07-27T08:09:02+03:00</dcterms:created>
  <dcterms:modified xsi:type="dcterms:W3CDTF">2026-07-27T08:09:02+03:00</dcterms:modified>
</cp:coreProperties>
</file>

<file path=docProps/custom.xml><?xml version="1.0" encoding="utf-8"?>
<Properties xmlns="http://schemas.openxmlformats.org/officeDocument/2006/custom-properties" xmlns:vt="http://schemas.openxmlformats.org/officeDocument/2006/docPropsVTypes"/>
</file>