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عبد العالي بن عبد الباقي
</w:t>
      </w:r>
    </w:p>
    <w:p>
      <w:pPr>
        <w:jc w:val="start"/>
        <w:bidi/>
      </w:pPr>
      <w:r>
        <w:rPr>
          <w:rFonts w:ascii="arial" w:hAnsi="arial" w:eastAsia="arial" w:cs="arial"/>
          <w:sz w:val="28"/>
          <w:szCs w:val="28"/>
          <w:b w:val="1"/>
          <w:bCs w:val="1"/>
          <w:rtl/>
        </w:rPr>
        <w:t xml:space="preserve">الشيخ علي بن عبد العالي بن عبد الباقي
</w:t>
      </w:r>
    </w:p>
    <w:p>
      <w:pPr/>
      <w:r>
        <w:rPr/>
        <w:t xml:space="preserve">الشيخ علي بن عبد العالي بن عبد الباقي ابن إبراهيم ابن الشيخ علي بن </w:t>
      </w:r>
    </w:p>
    <w:p/>
    <w:p>
      <w:pPr/>
      <w:r>
        <w:rPr/>
        <w:t xml:space="preserve">عبد العالي العاملي الميسي</w:t>
      </w:r>
    </w:p>
    <w:p/>
    <w:p>
      <w:pPr/>
      <w:r>
        <w:rPr/>
        <w:t xml:space="preserve">هو حفيد المحقق الشيخ علي بن عبد العالي الميسي المشهور صاحب الميسية وحفيد ابنه الشيخ إبراهيم. كان عالما فاضلا قرأ على الشيخ حسن الحانيني وجدنا بخطه كتابا في النحو فرع منه سادس ربيع الآخر سنة 1022 وشرح الآجرومية فرع من نسخ تعليقه ضحوة نهار الاثنين السادس من شهر شوال سنة 1020 وكتابا آخر في النحو تأليف الشيخ أبي عبد الله بن المنيرة الشيرازي فرع منه يوم الثلاثاء تاسع عشر شوال سنة 1019 وكتب شيخه المذكور على الكتاب الأول في النحو وعلى كتاب الشيرازي أنه أنهاهما قراءة عليه كما ذكرناه فيه في ترجمته ومن شعر الشيخ على المذكور قوله:</w:t>
      </w:r>
    </w:p>
    <w:p/>
    <w:p>
      <w:pPr>
        <w:jc w:val="center"/>
      </w:pPr>
      <w:r>
        <w:rPr>
          <w:color w:val="ff0000"/>
        </w:rPr>
        <w:t xml:space="preserve">نظرت للعالم السفلي بعد هدى</w:t>
      </w:r>
      <w:r>
        <w:rPr>
          <w:color w:val="ff0000"/>
        </w:rPr>
        <w:t xml:space="preserve">      </w:t>
      </w:r>
      <w:r>
        <w:rPr>
          <w:color w:val="ff0000"/>
        </w:rPr>
        <w:t xml:space="preserve">بعين رشد بعين العقل والبصر</w:t>
      </w:r>
    </w:p>
    <w:p/>
    <w:p>
      <w:pPr>
        <w:jc w:val="center"/>
      </w:pPr>
      <w:r>
        <w:rPr>
          <w:color w:val="ff0000"/>
        </w:rPr>
        <w:t xml:space="preserve">فما رأيت ولا شاهدت من أحد</w:t>
      </w:r>
      <w:r>
        <w:rPr>
          <w:color w:val="ff0000"/>
        </w:rPr>
        <w:t xml:space="preserve">      </w:t>
      </w:r>
      <w:r>
        <w:rPr>
          <w:color w:val="ff0000"/>
        </w:rPr>
        <w:t xml:space="preserve">سواي منفردا في الدهر بالضرر</w:t>
      </w:r>
    </w:p>
    <w:p/>
    <w:p>
      <w:pPr/>
      <w:r>
        <w:rPr/>
        <w:t xml:space="preserve">وقوله:</w:t>
      </w:r>
    </w:p>
    <w:p/>
    <w:p>
      <w:pPr>
        <w:jc w:val="center"/>
      </w:pPr>
      <w:r>
        <w:rPr>
          <w:color w:val="ff0000"/>
        </w:rPr>
        <w:t xml:space="preserve">من لم يلذ بالتقى في طول مدته</w:t>
      </w:r>
      <w:r>
        <w:rPr>
          <w:color w:val="ff0000"/>
        </w:rPr>
        <w:t xml:space="preserve">      </w:t>
      </w:r>
      <w:r>
        <w:rPr>
          <w:color w:val="ff0000"/>
        </w:rPr>
        <w:t xml:space="preserve">يا بئس منه إلا وأسوء حالته</w:t>
      </w:r>
    </w:p>
    <w:p/>
    <w:p>
      <w:pPr>
        <w:jc w:val="center"/>
      </w:pPr>
      <w:r>
        <w:rPr>
          <w:color w:val="ff0000"/>
        </w:rPr>
        <w:t xml:space="preserve">لكنما شيمة الدنيا وعادتها</w:t>
      </w:r>
      <w:r>
        <w:rPr>
          <w:color w:val="ff0000"/>
        </w:rPr>
        <w:t xml:space="preserve">      </w:t>
      </w:r>
      <w:r>
        <w:rPr>
          <w:color w:val="ff0000"/>
        </w:rPr>
        <w:t xml:space="preserve">تعز من قد تمادى في جهالته</w:t>
      </w:r>
    </w:p>
    <w:p/>
    <w:p>
      <w:pPr>
        <w:jc w:val="start"/>
        <w:bidi/>
      </w:pPr>
      <w:r>
        <w:rPr>
          <w:sz w:val="24"/>
          <w:szCs w:val="24"/>
          <w:b w:val="1"/>
          <w:bCs w:val="1"/>
          <w:rtl/>
        </w:rPr>
        <w:t xml:space="preserve">
أعيان الشيعة،(دار التعارف للمطبوعات - بيروت،1983،ط 1،ج 8،ص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2026-07-27T13:49:03+03:00</dcterms:created>
  <dcterms:modified xsi:type="dcterms:W3CDTF">2026-07-27T13:49:03+03:00</dcterms:modified>
</cp:coreProperties>
</file>

<file path=docProps/custom.xml><?xml version="1.0" encoding="utf-8"?>
<Properties xmlns="http://schemas.openxmlformats.org/officeDocument/2006/custom-properties" xmlns:vt="http://schemas.openxmlformats.org/officeDocument/2006/docPropsVTypes"/>
</file>