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العمري
</w:t>
      </w:r>
    </w:p>
    <w:p>
      <w:pPr/>
      <w:r>
        <w:rPr/>
        <w:t xml:space="preserve">حسين العمري  حسين بن عبد اللطيف العمري: فاضل، من أهل دمشق. له كتاب في تراجم أسلافه سماه (المواهب الأحسانية في تراجم العمرية)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2026-07-23T16:17:44+03:00</dcterms:created>
  <dcterms:modified xsi:type="dcterms:W3CDTF">2026-07-23T16:17:44+03:00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