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حسين بن الآقا باقر البروجردي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حسين بن الآقا باقر البروجردي
</w:t>
      </w:r>
    </w:p>
    <w:p>
      <w:pPr/>
      <w:r>
        <w:rPr/>
        <w:t xml:space="preserve">المولى محمد حسين بن الآقا باقر البروجردي له كتاب أسرار التنزيل تفسير كبير وكتاب النص الجلي.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2026-07-27T11:32:14+03:00</dcterms:created>
  <dcterms:modified xsi:type="dcterms:W3CDTF">2026-07-27T11:32:14+03:00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