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صادق الملقب فخر الإسلام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صادق الملقب فخر الإسلام
</w:t>
      </w:r>
    </w:p>
    <w:p>
      <w:pPr/>
      <w:r>
        <w:rPr/>
        <w:t xml:space="preserve">الشيخ محمد صادق الملقب فخر الإسلام له مؤلفات:</w:t>
      </w:r>
    </w:p>
    <w:p/>
    <w:p>
      <w:pPr/>
      <w:r>
        <w:rPr/>
        <w:t xml:space="preserve">(1) أنيس الأعلام في نصرة الإسلام في مجلدين.</w:t>
      </w:r>
    </w:p>
    <w:p/>
    <w:p>
      <w:pPr/>
      <w:r>
        <w:rPr/>
        <w:t xml:space="preserve">(2) خلاصة الكلام في افتخار الإسلام سبع مجلدات.</w:t>
      </w:r>
    </w:p>
    <w:p/>
    <w:p>
      <w:pPr/>
      <w:r>
        <w:rPr/>
        <w:t xml:space="preserve">(3) بيان الحق ست مجلدات.</w:t>
      </w:r>
    </w:p>
    <w:p/>
    <w:p>
      <w:pPr/>
      <w:r>
        <w:rPr/>
        <w:t xml:space="preserve">(4) برهان المسلمين.</w:t>
      </w:r>
    </w:p>
    <w:p/>
    <w:p>
      <w:pPr/>
      <w:r>
        <w:rPr/>
        <w:t xml:space="preserve">(5) رسالة فارقليطا في تحقيق معنى هذه الكلمة.</w:t>
      </w:r>
    </w:p>
    <w:p/>
    <w:p>
      <w:pPr/>
      <w:r>
        <w:rPr/>
        <w:t xml:space="preserve">(6) كشف الأثر في إثبات شق القمر وهذه كلها مطبوعة.</w:t>
      </w:r>
    </w:p>
    <w:p/>
    <w:p>
      <w:pPr/>
      <w:r>
        <w:rPr/>
        <w:t xml:space="preserve">(7) السياسة الإسلامية يزيد عن ألف ورقة.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2026-07-27T11:32:12+03:00</dcterms:created>
  <dcterms:modified xsi:type="dcterms:W3CDTF">2026-07-27T11:32:12+03:00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