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المطرق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المطرق العبدي
</w:t>
      </w:r>
    </w:p>
    <w:p>
      <w:pPr/>
      <w:r>
        <w:rPr/>
        <w:t xml:space="preserve">المطرق العبدي في مجالس المؤمنين: فاضل شاعر من الشيعة الإمامية نقل عنه الراغب في كتاب المحاضرات في باب التختم هذه الأبيات:</w:t>
      </w:r>
    </w:p>
    <w:p/>
    <w:p>
      <w:pPr>
        <w:jc w:val="center"/>
      </w:pPr>
      <w:r>
        <w:rPr>
          <w:color w:val="ff0000"/>
        </w:rPr>
        <w:t xml:space="preserve">قالوا تختم في اليمين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مارست ذاك تشبها بالصادق </w:t>
      </w:r>
    </w:p>
    <w:p/>
    <w:p>
      <w:pPr>
        <w:jc w:val="center"/>
      </w:pPr>
      <w:r>
        <w:rPr>
          <w:color w:val="ff0000"/>
        </w:rPr>
        <w:t xml:space="preserve">وتقربا مني لآل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وتباعدا مني لكل منافق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2026-07-27T09:41:53+03:00</dcterms:created>
  <dcterms:modified xsi:type="dcterms:W3CDTF">2026-07-27T09:41:53+03:00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