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الله
</w:t>
      </w:r>
    </w:p>
    <w:p>
      <w:pPr>
        <w:jc w:val="start"/>
        <w:bidi/>
      </w:pPr>
      <w:r>
        <w:rPr>
          <w:rFonts w:ascii="arial" w:hAnsi="arial" w:eastAsia="arial" w:cs="arial"/>
          <w:sz w:val="28"/>
          <w:szCs w:val="28"/>
          <w:b w:val="1"/>
          <w:bCs w:val="1"/>
          <w:rtl/>
        </w:rPr>
        <w:t xml:space="preserve">إبراهيم بن عبد الله
</w:t>
      </w:r>
    </w:p>
    <w:p>
      <w:pPr/>
      <w:r>
        <w:rPr/>
        <w:t xml:space="preserve">إبراهيم بن عبد الله (د ع) إبراهيم بن عبد الله بن قيس، وهو ابن أبي موسى الأشعري، ويرد نسبه عند ذكر أبيه، إن شاء الله تعالى، ولد في عهد النبي فسماه: إبراهيم، وحنكه.</w:t>
      </w:r>
    </w:p>
    <w:p/>
    <w:p>
      <w:pPr/>
      <w:r>
        <w:rPr/>
        <w:t xml:space="preserve">أخبرنا أبو عبد الله محمد بن محمد بن سرايا بن علي البلدي، وأبو الفرج محمد بن عبد الرحمن بن أبي العز الواسطي، وأبو بكر مسمار بن عمر بن العويس النيار البغدادي، وأبو عبد الله الحسين بن أبي صالح بن فناخسرو الديلمي التكريتي، قالوا: حدثنا أبو الوقت بإسناده إلى محمد بن إسماعيل البخاري قال: حدثنا إسحاق بن نصر، أخبرنا أبو أسامة عن بريد بن عبد الله بن أبي بردة، عن أبي موسى قال: «ولد لي غلام في عهد رسول الله، فأتيت به النبي صلى الله عليه وسلم فسماه إبراهيم، وحنكه بتمرة، ودعا بالبركة، ودفعه إلي». </w:t>
      </w:r>
    </w:p>
    <w:p/>
    <w:p>
      <w:pPr/>
      <w:r>
        <w:rPr/>
        <w:t xml:space="preserve">وكان أكبر أولاد أبي موسى.</w:t>
      </w:r>
    </w:p>
    <w:p/>
    <w:p>
      <w:pPr/>
      <w:r>
        <w:rPr/>
        <w:t xml:space="preserve">أخرجه ابن منده وأبو نعيم.</w:t>
      </w:r>
    </w:p>
    <w:p/>
    <w:p>
      <w:pPr/>
      <w:r>
        <w:rPr/>
        <w:t xml:space="preserve">بريد: بضم الباء الموحدة، وفتح الراء وآخره دال مهملة.</w:t>
      </w:r>
    </w:p>
    <w:p>
      <w:pPr>
        <w:jc w:val="start"/>
        <w:bidi/>
      </w:pPr>
      <w:r>
        <w:rPr>
          <w:sz w:val="24"/>
          <w:szCs w:val="24"/>
          <w:b w:val="1"/>
          <w:bCs w:val="1"/>
          <w:rtl/>
        </w:rPr>
        <w:t xml:space="preserve">
أسد الغابة في معرفة الصحابة،(دار ابن حزم - بيروت،2012،ط 1،ج 1،ص 12)/(دار الكتب العلمية - بيروت،1994،ط 1،ج 1،ص 158)/(دار الفكر - بيروت،1989،ط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قيس
</w:t>
      </w:r>
    </w:p>
    <w:p>
      <w:pPr/>
      <w:r>
        <w:rPr/>
        <w:t xml:space="preserve">إبراهيم بن عبد الله بن قيس </w:t>
      </w:r>
    </w:p>
    <w:p/>
    <w:p>
      <w:pPr/>
      <w:r>
        <w:rPr/>
        <w:t xml:space="preserve">والده أبو موسى الأشعري سماه رسول الله صلى الله عليه وسلم إبراهيم وحنكه بتمرة ودعا له بالبركة ولم يسمع من النبي صلى الله عليه وسلم شيئا عداده في الكوفيين</w:t>
      </w:r>
    </w:p>
    <w:p/>
    <w:p>
      <w:pPr/>
      <w:r>
        <w:rPr/>
        <w:t xml:space="preserve">روى عن أبيه في الحج</w:t>
      </w:r>
    </w:p>
    <w:p/>
    <w:p>
      <w:pPr/>
      <w:r>
        <w:rPr/>
        <w:t xml:space="preserve">روى عنه عمارة بن عمير وله في الصحيح هذا الحديث الواحد أنا أبو عمر بن أبي جعفر أن عبد الله بن محمد بن يونس السمناني أخبره قال ثنا محمد بن بشار قال ثنا محمد بن جعفر قال ثنا شعبة عن الحكم عن عمارة بن عمير عن إبراهيم بن أبي موسى عن أبي موسى الأشعري رضي الله عنه أنه كان يفتي بالمتعة فقال له رجل رويدك بعض فتياك فانك لا تدري ما أحدث أمير المؤمنين في النسك بعدك حتى لقيته فسألته فقال عمر رضي الله عنه قد علمت أن النبي صلى الله عليه وسلم فعله ولكني كرهت أن تظلوا بهن معرسين تحت الأراك ثم ترجعون بالحج يقطر رؤوسهم رواه مسلم عن محمد بن بشار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2026-07-27T08:45:46+03:00</dcterms:created>
  <dcterms:modified xsi:type="dcterms:W3CDTF">2026-07-27T08:45:46+03:00</dcterms:modified>
</cp:coreProperties>
</file>

<file path=docProps/custom.xml><?xml version="1.0" encoding="utf-8"?>
<Properties xmlns="http://schemas.openxmlformats.org/officeDocument/2006/custom-properties" xmlns:vt="http://schemas.openxmlformats.org/officeDocument/2006/docPropsVTypes"/>
</file>