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أبيض
</w:t>
      </w:r>
    </w:p>
    <w:p>
      <w:pPr/>
      <w:r>
        <w:rPr/>
        <w:t xml:space="preserve">أبيض (س) أبيض.</w:t>
      </w:r>
    </w:p>
    <w:p/>
    <w:p>
      <w:pPr/>
      <w:r>
        <w:rPr/>
        <w:t xml:space="preserve">قال أبو موسى: ذكره عبدان بن محمد المروزي، وقال: أراه من الأنصار، وقال: حدثنا أحمد بن سيار، حدثنا حرملة بن يحيى: حدثنا ابن وهب، أخبرني ابن لهيعة وعمرو بن الحارث، عن بكر بن سوادة قال: إن موسى بن الأشعث حدثه أن الوليد حدثه أنه انطلق هو وأبيض: رجل من أصحاب النبي صلى الله عليه وسلم إلى رجل يعودانه، قال: فدخلنا المسجد، فرأينا الناس يصلون، فقلت: الحمد لله الذي جمع بالإسلام الأحمر والأسود، فقال أبيض: «والذي نفسي بيده لا تقوم الساعة حتى لا تبقى ملة إلا لها منكم نصيب» قلت: يبادرون يخرجون من الإسلام؟ قال: «يصلون بصلاتكم ويجلسون مجالسكم، وهم معكم في سوادكم، ولكل ملة منهم نصيب».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15)/(دار الكتب العلمية - بيروت،1994،ط 1،ج 1،ص 165)/(دار الفكر - بيروت،1989،ط 1،ج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2026-07-27T09:56:21+03:00</dcterms:created>
  <dcterms:modified xsi:type="dcterms:W3CDTF">2026-07-27T09:56:21+03:00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