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أنيس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أنيس
</w:t>
      </w:r>
    </w:p>
    <w:p>
      <w:pPr/>
      <w:r>
        <w:rPr/>
        <w:t xml:space="preserve">أوس بن أنيس (د ع) أوس بن أنيس القرني. وقيل: أويس بن عامر، وهو الزاهد المشهور، ويرد في أويس إن شاء الله تعالى.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82)/(دار الكتب العلمية - بيروت،1994،ط 1،ج 1،ص 311)/(دار الفكر - بيروت،1989،ط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2026-07-24T17:41:19+03:00</dcterms:created>
  <dcterms:modified xsi:type="dcterms:W3CDTF">2026-07-24T17:41:19+03:00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