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الضيف
</w:t>
      </w:r>
    </w:p>
    <w:p>
      <w:pPr>
        <w:jc w:val="start"/>
        <w:bidi/>
      </w:pPr>
      <w:r>
        <w:rPr>
          <w:rFonts w:ascii="arial" w:hAnsi="arial" w:eastAsia="arial" w:cs="arial"/>
          <w:sz w:val="28"/>
          <w:szCs w:val="28"/>
          <w:b w:val="1"/>
          <w:bCs w:val="1"/>
          <w:rtl/>
        </w:rPr>
        <w:t xml:space="preserve">ابن الضيف
</w:t>
      </w:r>
    </w:p>
    <w:p>
      <w:pPr/>
      <w:r>
        <w:rPr/>
        <w:t xml:space="preserve">ابن الضيف  حيدرة بن عبد الظاهر بن الحسن بن علي الربعي الضيف: شاعر مكثر. من دعاة الفطميين، الغلاة في الولاء لهم. له مدائح كثيرة في الآمر (منصور بن أحمد) واطلع العماد الأصفهاني على (ديوانه) وأورد منه في الخريدة مختارات. وقال ابن سعيد في المغرب: كان مثير المعارضة لطريقة ابن هانيء الأندلسي في الغلو وصقل الألفاظ وقعقعتها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2026-07-27T08:21:01+03:00</dcterms:created>
  <dcterms:modified xsi:type="dcterms:W3CDTF">2026-07-27T08:21:01+03:00</dcterms:modified>
</cp:coreProperties>
</file>

<file path=docProps/custom.xml><?xml version="1.0" encoding="utf-8"?>
<Properties xmlns="http://schemas.openxmlformats.org/officeDocument/2006/custom-properties" xmlns:vt="http://schemas.openxmlformats.org/officeDocument/2006/docPropsVTypes"/>
</file>