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أحمد الجرنوسي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الجرنوسي
</w:t>
      </w:r>
    </w:p>
    <w:p>
      <w:pPr/>
      <w:r>
        <w:rPr/>
        <w:t xml:space="preserve">الجرنوسي  خالد بن أحمد الجرنوسي: شاعر مصري. كان رائد (ندوة الشعر الشهرية لشعراء العروبة) في القاهرة. وكانت إقامته في المعصرة، بحلوان، وتوفي بها. له (ديوان شعر - ط)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2026-07-23T18:19:03+03:00</dcterms:created>
  <dcterms:modified xsi:type="dcterms:W3CDTF">2026-07-23T18:19:03+03:00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