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بن ردام
</w:t>
      </w:r>
    </w:p>
    <w:p>
      <w:pPr>
        <w:jc w:val="start"/>
        <w:bidi/>
      </w:pPr>
      <w:r>
        <w:rPr>
          <w:rFonts w:ascii="arial" w:hAnsi="arial" w:eastAsia="arial" w:cs="arial"/>
          <w:sz w:val="28"/>
          <w:szCs w:val="28"/>
          <w:b w:val="1"/>
          <w:bCs w:val="1"/>
          <w:rtl/>
        </w:rPr>
        <w:t xml:space="preserve">جميل بن ردام
</w:t>
      </w:r>
    </w:p>
    <w:p>
      <w:pPr/>
      <w:r>
        <w:rPr/>
        <w:t xml:space="preserve">جميل بن ردام (د ع) جميل بن ردام العذري، أقطعه النبي صلى الله عليه وسلم الرمداء، روى عمرو بن حزم، قال: كتب رسول الله صلى الله عليه وسلم لجميل بن ردام: هذا ما أعطى محمد رسول الله جميل بن ردام العذري، أعطاه الرمداء لا يحاقه فيه أحد». وكتب علي بن أبي طالب. أخرجه ابن منده وأبو نعيم.</w:t>
      </w:r>
    </w:p>
    <w:p>
      <w:pPr>
        <w:jc w:val="start"/>
        <w:bidi/>
      </w:pPr>
      <w:r>
        <w:rPr>
          <w:sz w:val="24"/>
          <w:szCs w:val="24"/>
          <w:b w:val="1"/>
          <w:bCs w:val="1"/>
          <w:rtl/>
        </w:rPr>
        <w:t xml:space="preserve">
أسد الغابة في معرفة الصحابة،(دار ابن حزم - بيروت،2012،ط 1،ج 1،ص 192)/(دار الكتب العلمية - بيروت،1994،ط 1،ج 1،ص 554)/(دار الفكر - بيروت،1989،ط 1،ج 1،ص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جميل بن ردام العذري
</w:t>
      </w:r>
    </w:p>
    <w:p>
      <w:pPr/>
      <w:r>
        <w:rPr/>
        <w:t xml:space="preserve">جميل بن ردام العذري روى ابن مندة من طريق عتيق بن يعقوب، عن عبد الملك بن أبي بكر بن محمد بن عمرو بن حزم، عن أبيه، عن جده، عن عمرو بن حزم عن أبيه قال: كتب رسول الله صلى الله عليه وسلم لجميل بن ردام العذري: هذا ما أعطى محمد رسول الله جميل بن ردام العذري الرمد لا يحاقه فيه أحد. وكتب علي بن أبي طالب.</w:t>
      </w:r>
    </w:p>
    <w:p>
      <w:pPr>
        <w:jc w:val="start"/>
        <w:bidi/>
      </w:pPr>
      <w:r>
        <w:rPr>
          <w:sz w:val="24"/>
          <w:szCs w:val="24"/>
          <w:b w:val="1"/>
          <w:bCs w:val="1"/>
          <w:rtl/>
        </w:rPr>
        <w:t xml:space="preserve">
الإصابة في تمييز الصحابة،(دار الكتب العلمية - بيروت،1995،ط 1،ج 1،ص 604)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2026-07-26T08:11:24+03:00</dcterms:created>
  <dcterms:modified xsi:type="dcterms:W3CDTF">2026-07-26T08:11:24+03:00</dcterms:modified>
</cp:coreProperties>
</file>

<file path=docProps/custom.xml><?xml version="1.0" encoding="utf-8"?>
<Properties xmlns="http://schemas.openxmlformats.org/officeDocument/2006/custom-properties" xmlns:vt="http://schemas.openxmlformats.org/officeDocument/2006/docPropsVTypes"/>
</file>