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جندب بن ضمرة
</w:t>
      </w:r>
    </w:p>
    <w:p>
      <w:pPr>
        <w:jc w:val="start"/>
        <w:bidi/>
      </w:pPr>
      <w:r>
        <w:rPr>
          <w:rFonts w:ascii="arial" w:hAnsi="arial" w:eastAsia="arial" w:cs="arial"/>
          <w:sz w:val="28"/>
          <w:szCs w:val="28"/>
          <w:b w:val="1"/>
          <w:bCs w:val="1"/>
          <w:rtl/>
        </w:rPr>
        <w:t xml:space="preserve">جندب بن ضمرة
</w:t>
      </w:r>
    </w:p>
    <w:p>
      <w:pPr/>
      <w:r>
        <w:rPr/>
        <w:t xml:space="preserve">جندب بن ضمرة (ب د ع) جندب بن ضمرة الليثي. هو الذي نزل فيه قوله تعالى: </w:t>
      </w:r>
    </w:p>
    <w:p>
      <w:pPr/>
      <w:r>
        <w:rPr>
          <w:color w:val="0000ff"/>
        </w:rPr>
        <w:t xml:space="preserve">{ومن يخرج من بيته مهاجرا إلى الله ورسوله}</w:t>
      </w:r>
    </w:p>
    <w:p>
      <w:pPr/>
      <w:r>
        <w:rPr/>
        <w:t xml:space="preserve"> الآية.</w:t>
      </w:r>
    </w:p>
    <w:p/>
    <w:p>
      <w:pPr/>
      <w:r>
        <w:rPr/>
        <w:t xml:space="preserve">وقد اختلف العلماء في اسمه، فروى طاوس عن ابن عباس أن رجلا من بني ليث، اسمه جندب بن ضمرة، كان ذا مال، وكان له أربعة بنين، فقال: اللهم إني أنصر رسولك بنفسي، غير أني أعود عن سواد المشركين إلى دار الهجرة، فأكون عند النبي صلى الله عليه وسلم، فأكثر سواد المهاجرين والأنصار، فقال لبنيه: احملوني إلى دار الهجرة، فأكون مع النبي صلى الله عليه وسلم، فحملوه، فلما بلغ التنعيم مات، فأنزل الله عز وجل: </w:t>
      </w:r>
    </w:p>
    <w:p>
      <w:pPr/>
      <w:r>
        <w:rPr>
          <w:color w:val="0000ff"/>
        </w:rPr>
        <w:t xml:space="preserve">{ومن يخرج من بيته مهاجرا إلى الله ورسوله}</w:t>
      </w:r>
    </w:p>
    <w:p>
      <w:pPr/>
      <w:r>
        <w:rPr/>
        <w:t xml:space="preserve"> الآية.</w:t>
      </w:r>
    </w:p>
    <w:p/>
    <w:p>
      <w:pPr/>
      <w:r>
        <w:rPr/>
        <w:t xml:space="preserve">وروى حماد بن سلمة، عن محمد بن إسحاق، عن يزيد بن عبد الله بن قسط، مثله، وروى حجاج بن منهال، عن محمد بن إسحاق، عن يزيد بن قسيط، مثله، وروى أيضا اسمه جندع بن ضمرة، ووافقه عليه عامة أصحاب ابن إسحاق.</w:t>
      </w:r>
    </w:p>
    <w:p/>
    <w:p>
      <w:pPr/>
      <w:r>
        <w:rPr/>
        <w:t xml:space="preserve">وروى عكرمة عن بن عباس: ضمرة بن أبي العيص، وقال عبد الغني بن سعيد: اسمه ضمرة، وروى أبو صالح عن ابن عباس اسمه: جندع بن ضمرة، وقيل: ضمضم بن عمرو الخزاعي، وهذا اختلاف ذكره ابن منده وأبو نعيم.</w:t>
      </w:r>
    </w:p>
    <w:p/>
    <w:p>
      <w:pPr/>
      <w:r>
        <w:rPr/>
        <w:t xml:space="preserve">وأما أبو عمر فقال: جندب بن ضمرة الجندعي، لما نزلت: </w:t>
      </w:r>
    </w:p>
    <w:p>
      <w:pPr/>
      <w:r>
        <w:rPr>
          <w:color w:val="0000ff"/>
        </w:rPr>
        <w:t xml:space="preserve">{ألم تكن أرض الله واسعة فتهاجروا}</w:t>
      </w:r>
    </w:p>
    <w:p>
      <w:pPr/>
      <w:r>
        <w:rPr/>
        <w:t xml:space="preserve"> فقال: اللهم قد أبلغت في المعذرة والحجة، ولا معذرة ولا حجة، ثم خرج وهو شيخ كبير، فمات في بعض الطريق، فقال بعض أصحاب النبي صلى الله عليه وسلم: مات قبل أن يهاجر فلا ندري أعلى ولاية هو أم لا؟ فنزلت: </w:t>
      </w:r>
    </w:p>
    <w:p>
      <w:pPr/>
      <w:r>
        <w:rPr>
          <w:color w:val="0000ff"/>
        </w:rPr>
        <w:t xml:space="preserve">{ومن يخرج من بيته مهاجرا إلى الله ورسوله ثم يدركه الموت فقد وقع أجره على الله}</w:t>
      </w:r>
    </w:p>
    <w:p>
      <w:pPr/>
      <w:r>
        <w:rPr/>
        <w:t xml:space="preserve"> ولم ينقل من الاختلاف شيئا.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197)/(دار الكتب العلمية - بيروت،1994،ط 1،ج 1،ص 566)/(دار الفكر - بيروت،1989،ط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جندع بن ضمرة
</w:t>
      </w:r>
    </w:p>
    <w:p>
      <w:pPr/>
      <w:r>
        <w:rPr/>
        <w:t xml:space="preserve">جندع بن ضمرة جندع بن ضمرة. روى حماد بن سلمة، عن محمد بن إسحاق، عن يزيد بن عبد الله بن قسيط، أن جندب بن ضمرة الليثي هو الذي نزل فيه: </w:t>
      </w:r>
    </w:p>
    <w:p>
      <w:pPr/>
      <w:r>
        <w:rPr>
          <w:color w:val="0000ff"/>
        </w:rPr>
        <w:t xml:space="preserve">{ومن يخرج من بيته مهاجرا إلى الله ورسوله}</w:t>
      </w:r>
    </w:p>
    <w:p>
      <w:pPr/>
      <w:r>
        <w:rPr/>
        <w:t xml:space="preserve"> الآية.</w:t>
      </w:r>
    </w:p>
    <w:p/>
    <w:p>
      <w:pPr/>
      <w:r>
        <w:rPr/>
        <w:t xml:space="preserve">وروى حجاج بن منهال، عن ابن إسحاق، عن يزيد، فقال: إن جندع بن ضمرة.. ووافقه عليه عامة أصحاب ابن إسحاق، وقد تقدم في جندب بن ضمرة أتم من هذا.</w:t>
      </w:r>
    </w:p>
    <w:p>
      <w:pPr>
        <w:jc w:val="start"/>
        <w:bidi/>
      </w:pPr>
      <w:r>
        <w:rPr>
          <w:sz w:val="24"/>
          <w:szCs w:val="24"/>
          <w:b w:val="1"/>
          <w:bCs w:val="1"/>
          <w:rtl/>
        </w:rPr>
        <w:t xml:space="preserve">
أسد الغابة في معرفة الصحابة،(دار ابن حزم - بيروت،2012،ط 1،ج 1،ص 201)/(دار الكتب العلمية - بيروت،1994،ط 1،ج 1،ص 573)/(دار الفكر - بيروت،1989،ط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عمرو الخزاعي
</w:t>
      </w:r>
    </w:p>
    <w:p>
      <w:pPr/>
      <w:r>
        <w:rPr/>
        <w:t xml:space="preserve">ضمرة بن عمرو الخزاعي (ع س) ضمرة بن عمرو الخزاعي، وقيل: ضمرة بن جندب، وقيل: ضمضم، أخبرنا الضحاك، عن ابن عباس: أن عبد الرحمن بن عوف كتب إلى أهل مكة: </w:t>
      </w:r>
    </w:p>
    <w:p>
      <w:pPr/>
      <w:r>
        <w:rPr>
          <w:color w:val="0000ff"/>
        </w:rPr>
        <w:t xml:space="preserve">{إن الذين توفاهم الملائكة ظالمي أنفسهم}</w:t>
      </w:r>
    </w:p>
    <w:p>
      <w:pPr/>
      <w:r>
        <w:rPr/>
        <w:t xml:space="preserve">  الآية فلما قرأها المسلمون قال ضمضم بن عمرو- وقال بعضهم: ضمرة بن عمرو الخزاعي-: والله لأخرجن. وكان مريضا، وقال آخرون: تمارض عمدا ليخرج. فقال: أخرجوني من مكة فقد آذاني فيها الحر. فخرج حتى انتهى إلى التنعيم، فتوفي، فأنزل الله عز وجل: </w:t>
      </w:r>
    </w:p>
    <w:p>
      <w:pPr/>
      <w:r>
        <w:rPr>
          <w:color w:val="0000ff"/>
        </w:rPr>
        <w:t xml:space="preserve">{ومن يخرج من بيته مهاجرا إلى الله ورسوله ثم يدركه الموت}</w:t>
      </w:r>
    </w:p>
    <w:p>
      <w:pPr/>
      <w:r>
        <w:rPr/>
        <w:t xml:space="preserve"> الآية. </w:t>
      </w:r>
    </w:p>
    <w:p/>
    <w:p>
      <w:pPr/>
      <w:r>
        <w:rPr/>
        <w:t xml:space="preserve">أخبرنا أبو الفضل المنصور بن أبي الحسن بن أبي عبد الله المخزومي الفقيه، بإسناده إلى أحمد ابن علي بن المثنى، قال: حدثنا عبد الله بن عمرو بن أبان، حدثنا عبد الرحمن بن الأشعث، عن عكرمة، عن ابن عباس، قال: خرج ضمرة بن جندب من بيته فقال لأهله: احملوني فأخرجوني من أرض الشرك إلى رسول الله صلى الله عليه وسلم. فمات في الطريق قبل أن يصل إلى رسول الله، فنزل الوحي: </w:t>
      </w:r>
    </w:p>
    <w:p>
      <w:pPr/>
      <w:r>
        <w:rPr>
          <w:color w:val="0000ff"/>
        </w:rPr>
        <w:t xml:space="preserve">{ومن يخرج من بيته مهاجرا إلى الله ورسوله ثم يدركه الموت فقد وقع أجره على الله}</w:t>
      </w:r>
    </w:p>
    <w:p>
      <w:pPr/>
      <w:r>
        <w:rPr/>
        <w:t xml:space="preserve">.</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584)/(دار الكتب العلمية - بيروت،1994،ط 1،ج 3،ص 61)/(دار الفكر - بيروت،1989،ط 1،ج 2،ص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ضمضم بن عمرو
</w:t>
      </w:r>
    </w:p>
    <w:p>
      <w:pPr/>
      <w:r>
        <w:rPr/>
        <w:t xml:space="preserve">ضمضم بن عمرو (ع س) ضمضم بن عمرو الخزاعي، وقيل: ضمرة. وقد تقدم في ضمرة.</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585)/(دار الكتب العلمية - بيروت،1994،ط 1،ج 3،ص 63)/(دار الفكر - بيروت،1989،ط 1،ج 2،ص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ضمرة
</w:t>
      </w:r>
    </w:p>
    <w:p>
      <w:pPr/>
      <w:r>
        <w:rPr/>
        <w:t xml:space="preserve">جندب بن ضمرة في جندع.</w:t>
      </w:r>
    </w:p>
    <w:p>
      <w:pPr>
        <w:jc w:val="start"/>
        <w:bidi/>
      </w:pPr>
      <w:r>
        <w:rPr>
          <w:sz w:val="24"/>
          <w:szCs w:val="24"/>
          <w:b w:val="1"/>
          <w:bCs w:val="1"/>
          <w:rtl/>
        </w:rPr>
        <w:t xml:space="preserve">
الإصابة في تمييز الصحابة،(دار الكتب العلمية - بيروت،1995،ط 1،ج 1،ص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جندع بن ضمرة
</w:t>
      </w:r>
    </w:p>
    <w:p>
      <w:pPr/>
      <w:r>
        <w:rPr/>
        <w:t xml:space="preserve">جندع بن ضمرة بن أبي العاص الجندعي الضمري، أو الليثي.</w:t>
      </w:r>
    </w:p>
    <w:p/>
    <w:p>
      <w:pPr/>
      <w:r>
        <w:rPr/>
        <w:t xml:space="preserve">قال ابن إسحاق في السيرة عن يزيد بن عبد الله بن قسيط عن رجال من قومه، قالوا لما هاجر النبي صلى الله عليه وسلم إلى المدينة، فكان جندع بن ضمرة بن أبي العاص رجلا مسلما فاستبطأ... فذكر الحديث في قوله لبنيه. أخرجوني من مكة، فخرج مهاجرا، فمات في الطريق، فأنزل الله فيه: </w:t>
      </w:r>
    </w:p>
    <w:p>
      <w:pPr/>
      <w:r>
        <w:rPr>
          <w:color w:val="0000ff"/>
        </w:rPr>
        <w:t xml:space="preserve">{ومن يخرج من بيته مهاجرا إلى الله ورسوله...}</w:t>
      </w:r>
    </w:p>
    <w:p>
      <w:pPr/>
      <w:r>
        <w:rPr/>
        <w:t xml:space="preserve"> الآية.</w:t>
      </w:r>
    </w:p>
    <w:p/>
    <w:p>
      <w:pPr/>
      <w:r>
        <w:rPr/>
        <w:t xml:space="preserve">هذا هو المشهور عن ابن إسحاق.</w:t>
      </w:r>
    </w:p>
    <w:p/>
    <w:p>
      <w:pPr/>
      <w:r>
        <w:rPr/>
        <w:t xml:space="preserve">ورواه حماد بن سلمة عن ابن إسحاق، فقال: جندب بن ضمرة، وبذلك جزم الواقدي.</w:t>
      </w:r>
    </w:p>
    <w:p/>
    <w:p>
      <w:pPr/>
      <w:r>
        <w:rPr/>
        <w:t xml:space="preserve">وروى ابن مندة من طريق جابر بن عبد الله، عن سفيان بن عيينة، عن ابن طاوس، عن أبيه، عن ابن عباس، قال: كان رجل من بني ليث اسمه جندب بن ضمرة، فذكره.</w:t>
      </w:r>
    </w:p>
    <w:p/>
    <w:p>
      <w:pPr/>
      <w:r>
        <w:rPr/>
        <w:t xml:space="preserve">وروى أبو يعلى وابن أبي حاتم من طريق أشعث، عن عكرمة، عن ابن عباس، قال: خرج ضمرة بن جندب.</w:t>
      </w:r>
    </w:p>
    <w:p/>
    <w:p>
      <w:pPr/>
      <w:r>
        <w:rPr/>
        <w:t xml:space="preserve">وروى ابن مندة من طريق الحكم بن أبان، عن عكرمة، عن ابن عباس، فقال: ضمرة، أو ابن ضمرة.</w:t>
      </w:r>
    </w:p>
    <w:p/>
    <w:p>
      <w:pPr/>
      <w:r>
        <w:rPr/>
        <w:t xml:space="preserve">وروى ابن أبي حاتم من هذا الوجه، فقال: ضمرة، ولم يشك.</w:t>
      </w:r>
    </w:p>
    <w:p/>
    <w:p>
      <w:pPr/>
      <w:r>
        <w:rPr/>
        <w:t xml:space="preserve">وروى الفاكهي من طريق ابن جريج، قال: جندب بن ضمرة، قال: وقال مولى ابن عباس ضمرة.</w:t>
      </w:r>
    </w:p>
    <w:p/>
    <w:p>
      <w:pPr/>
      <w:r>
        <w:rPr/>
        <w:t xml:space="preserve">ومن طريق ابن عيينة عن عمرو بن دينار، عن عكرمة، قال: فقال رجل من بني بكر فذكره.</w:t>
      </w:r>
    </w:p>
    <w:p/>
    <w:p>
      <w:pPr/>
      <w:r>
        <w:rPr/>
        <w:t xml:space="preserve">وقال ابن عيينة بلغنا أنه ضمرة بن جندب، وقال سعيد بن جبير: ضمرة بن العيص، وقيل عنه: أبو ضمرة بن العيص. والله أعلم.</w:t>
      </w:r>
    </w:p>
    <w:p/>
    <w:p>
      <w:pPr/>
      <w:r>
        <w:rPr/>
        <w:t xml:space="preserve">وروى البلاذري والسراج من طريق أبي بشر بن سعيد بن جبير، قال: كان رجل من خزاعة يقال له ضمرة بن العيص أو العيص بن ضمرة بن زنباع.</w:t>
      </w:r>
    </w:p>
    <w:p/>
    <w:p>
      <w:pPr/>
      <w:r>
        <w:rPr/>
        <w:t xml:space="preserve">وروى ابن أبي حاتم من طريق سالم الأفطس، عن سعيد بن جبير: خرج أبو ضمرة ابن العيص.</w:t>
      </w:r>
    </w:p>
    <w:p/>
    <w:p>
      <w:pPr/>
      <w:r>
        <w:rPr/>
        <w:t xml:space="preserve">وروى عبد الغني بن سعيد الثقفي في تفسيره، من طريق عطاء والضحاك عن ابن عباس: خرج ضمضم بن عمرو.</w:t>
      </w:r>
    </w:p>
    <w:p/>
    <w:p>
      <w:pPr/>
      <w:r>
        <w:rPr/>
        <w:t xml:space="preserve">وقال غيره، ضمرة بن عمرو. وذكره ابن عبد البر من طريق أشعث المقدم ذكرها، فقال: ضمرة بن جندب، وقيل ابن حبيب، وقيل ابن أنس.</w:t>
      </w:r>
    </w:p>
    <w:p/>
    <w:p>
      <w:pPr/>
      <w:r>
        <w:rPr/>
        <w:t xml:space="preserve">وذكر الواقدي من طريق عطاء الخراساني عن ابن عباس، قال: قال: حبيب بن ضمرة.</w:t>
      </w:r>
    </w:p>
    <w:p>
      <w:pPr>
        <w:jc w:val="start"/>
        <w:bidi/>
      </w:pPr>
      <w:r>
        <w:rPr>
          <w:sz w:val="24"/>
          <w:szCs w:val="24"/>
          <w:b w:val="1"/>
          <w:bCs w:val="1"/>
          <w:rtl/>
        </w:rPr>
        <w:t xml:space="preserve">
الإصابة في تمييز الصحابة،(دار الكتب العلمية - بيروت،1995،ط 1،ج 1،ص 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جندب
</w:t>
      </w:r>
    </w:p>
    <w:p>
      <w:pPr/>
      <w:r>
        <w:rPr/>
        <w:t xml:space="preserve">ضمرة بن جندب تقدم في جندع بن ضمرة.</w:t>
      </w:r>
    </w:p>
    <w:p>
      <w:pPr>
        <w:jc w:val="start"/>
        <w:bidi/>
      </w:pPr>
      <w:r>
        <w:rPr>
          <w:sz w:val="24"/>
          <w:szCs w:val="24"/>
          <w:b w:val="1"/>
          <w:bCs w:val="1"/>
          <w:rtl/>
        </w:rPr>
        <w:t xml:space="preserve">
الإصابة في تمييز الصحابة،(دار الكتب العلمية - بيروت،1995،ط 1،ج 3،ص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ضمرة بن عمرو الخزاعي
</w:t>
      </w:r>
    </w:p>
    <w:p>
      <w:pPr/>
      <w:r>
        <w:rPr/>
        <w:t xml:space="preserve">ضمرة بن عمرو الخزاعي مضى في جندع.</w:t>
      </w:r>
    </w:p>
    <w:p>
      <w:pPr>
        <w:jc w:val="start"/>
        <w:bidi/>
      </w:pPr>
      <w:r>
        <w:rPr>
          <w:sz w:val="24"/>
          <w:szCs w:val="24"/>
          <w:b w:val="1"/>
          <w:bCs w:val="1"/>
          <w:rtl/>
        </w:rPr>
        <w:t xml:space="preserve">
الإصابة في تمييز الصحابة،(دار الكتب العلمية - بيروت،1995،ط 1،ج 3،ص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ضمضم بن عمرو
</w:t>
      </w:r>
    </w:p>
    <w:p>
      <w:pPr/>
      <w:r>
        <w:rPr/>
        <w:t xml:space="preserve">ضمضم بن عمرو في جندع بن ضمرة.</w:t>
      </w:r>
    </w:p>
    <w:p>
      <w:pPr>
        <w:jc w:val="start"/>
        <w:bidi/>
      </w:pPr>
      <w:r>
        <w:rPr>
          <w:sz w:val="24"/>
          <w:szCs w:val="24"/>
          <w:b w:val="1"/>
          <w:bCs w:val="1"/>
          <w:rtl/>
        </w:rPr>
        <w:t xml:space="preserve">
الإصابة في تمييز الصحابة،(دار الكتب العلمية - بيروت،1995،ط 1،ج 3،ص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ضمرة الجندعي
</w:t>
      </w:r>
    </w:p>
    <w:p>
      <w:pPr/>
      <w:r>
        <w:rPr/>
        <w:t xml:space="preserve">جندب بن ضمرة الجندعي  لما نزلت: </w:t>
      </w:r>
    </w:p>
    <w:p>
      <w:pPr/>
      <w:r>
        <w:rPr>
          <w:color w:val="0000ff"/>
        </w:rPr>
        <w:t xml:space="preserve">{ألم تكن أرض الله واسعة فتهاجروا فيها}</w:t>
      </w:r>
    </w:p>
    <w:p>
      <w:pPr/>
      <w:r>
        <w:rPr/>
        <w:t xml:space="preserve">. قال: اللهم قد أبلغت في المعذرة والحجة، ولا معذرة لي ولا حجة، ثم خرج وهو شيخ كبير. فمات في بعض الطريق، فقال بعض أصحاب رسول الله صلى الله عليه وسلم: مات قبل أن يهاجر، فلا يدرى أعلى ولاية هو أم لا؟ فنزلت: </w:t>
      </w:r>
    </w:p>
    <w:p>
      <w:pPr/>
      <w:r>
        <w:rPr>
          <w:color w:val="0000ff"/>
        </w:rPr>
        <w:t xml:space="preserve">{ومن يخرج من بيته مهاجرا إلى الله ورسوله ثم يدركه الموت فقد وقع أجره على الله..}</w:t>
      </w:r>
    </w:p>
    <w:p>
      <w:pPr/>
      <w:r>
        <w:rPr/>
        <w:t xml:space="preserve"> الآية.</w:t>
      </w:r>
    </w:p>
    <w:p>
      <w:pPr>
        <w:jc w:val="start"/>
        <w:bidi/>
      </w:pPr>
      <w:r>
        <w:rPr>
          <w:sz w:val="24"/>
          <w:szCs w:val="24"/>
          <w:b w:val="1"/>
          <w:bCs w:val="1"/>
          <w:rtl/>
        </w:rPr>
        <w:t xml:space="preserve">
الاستيعاب في معرفة الأصحاب،(دار الجيل - بيروت،1992،ط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2026-07-27T04:42:45+03:00</dcterms:created>
  <dcterms:modified xsi:type="dcterms:W3CDTF">2026-07-27T04:42:45+03:00</dcterms:modified>
</cp:coreProperties>
</file>

<file path=docProps/custom.xml><?xml version="1.0" encoding="utf-8"?>
<Properties xmlns="http://schemas.openxmlformats.org/officeDocument/2006/custom-properties" xmlns:vt="http://schemas.openxmlformats.org/officeDocument/2006/docPropsVTypes"/>
</file>