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عبد الله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عبد الله الثقفي
</w:t>
      </w:r>
    </w:p>
    <w:p>
      <w:pPr/>
      <w:r>
        <w:rPr/>
        <w:t xml:space="preserve">الحكم بن عبد الله الثقفي (د ع) الحكم بن عبد الله الثقفي. في إسناد حديثه نظر، رواه الحكم بن عمرو، عن يعلى بن مرة، عن الحكم، قال: خرجنا مع رسول الله صلى الله عليه وسلم في بعض أسفاره، فعرضت له امرأة بصبي، فقالت: يا رسول الله، إن ابني هذا عرض له... وذكر الحديث.</w:t>
      </w:r>
    </w:p>
    <w:p/>
    <w:p>
      <w:pPr/>
      <w:r>
        <w:rPr/>
        <w:t xml:space="preserve">ورواه عبد الله بن يعلى بن مرة، عن أبيه يعلى بن مرة.</w:t>
      </w:r>
    </w:p>
    <w:p/>
    <w:p>
      <w:pPr/>
      <w:r>
        <w:rPr/>
        <w:t xml:space="preserve">ورواه الأعمش، عن المنهال بن مرة، عن ابن يعلى بن مرة، عن أبيه. وقد روي من غير طريق، عن يعلى بن مرة، وليس لذكر الحكم فيه أصل.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290)/(دار الكتب العلمية - بيروت،1994،ط 1،ج 2،ص 50)/(دار الفكر - بيروت،1989،ط 1،ج 1،ص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عبد الله الثقفي
</w:t>
      </w:r>
    </w:p>
    <w:p>
      <w:pPr/>
      <w:r>
        <w:rPr/>
        <w:t xml:space="preserve">الحكم بن عبد الله الثقفي روى ابن مندة من طريق إسرائيل، عن الحكم ابن عمرو، عن يعلى بن مرة، عن الحكم بن عبد الله الثقفي، قال: خرجنا مع رسول الله صلى الله عليه وسلم في بعض أسفاره، فعرضت له امرأة بصبي، فقالت: يا رسول الله، إن ابني هذا عرض له... فذكر الحديث.</w:t>
      </w:r>
    </w:p>
    <w:p/>
    <w:p>
      <w:pPr/>
      <w:r>
        <w:rPr/>
        <w:t xml:space="preserve">قال أبو نعيم: روى من غير وجه عن يعلى بن مرة ليس فيه الحكم بن عبد الله، ولا تصح هذه الزيادة.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2026-07-27T14:24:58+03:00</dcterms:created>
  <dcterms:modified xsi:type="dcterms:W3CDTF">2026-07-27T14:24:58+03:00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