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سموال
</w:t>
      </w:r>
    </w:p>
    <w:p>
      <w:pPr>
        <w:jc w:val="start"/>
        <w:bidi/>
      </w:pPr>
      <w:r>
        <w:rPr>
          <w:rFonts w:ascii="arial" w:hAnsi="arial" w:eastAsia="arial" w:cs="arial"/>
          <w:sz w:val="28"/>
          <w:szCs w:val="28"/>
          <w:b w:val="1"/>
          <w:bCs w:val="1"/>
          <w:rtl/>
        </w:rPr>
        <w:t xml:space="preserve">رفاعة بن سموال
</w:t>
      </w:r>
    </w:p>
    <w:p>
      <w:pPr/>
      <w:r>
        <w:rPr/>
        <w:t xml:space="preserve">رفاعة بن سموال (ب د ع) رفاعة بن سموال. وقيل: رفاعة بن رفاعة القرظي، من بني قريظة، وهو خال صفية بنت حيي بن أخطب أم المؤمنين، زوج النبي صلى الله عليه وسلم، فإن أمها برة بنت سموال، وهو الذي طلق امرأته ثلاثا على عهد رسول الله صلى الله عليه وسلم، فتزوجها عبد الرحمن بن الزبير، وطلقها قبل أن يدخل بها، فأرادت الرجوع إلى رفاعة، فسألها النبي، فذكرت أن عبد الرحمن لم يمسها. قال: فلا ترجعي إلى رفاعة حتى تذوقي عسيلته. واسم المرأة: تميمة بنت وهب، سماها القعنبي، وقيل في اسمها غير ذلك.</w:t>
      </w:r>
    </w:p>
    <w:p/>
    <w:p>
      <w:pPr/>
      <w:r>
        <w:rPr/>
        <w:t xml:space="preserve">روى أبو عمر وابن منده عن رفاعة في هذه الترجمة أنه قال: نزلت هذه الآية </w:t>
      </w:r>
    </w:p>
    <w:p>
      <w:pPr/>
      <w:r>
        <w:rPr>
          <w:color w:val="0000ff"/>
        </w:rPr>
        <w:t xml:space="preserve">{ولقد وصلنا لهم القول لعلهم يتذكرون}</w:t>
      </w:r>
    </w:p>
    <w:p>
      <w:pPr/>
      <w:r>
        <w:rPr/>
        <w:t xml:space="preserve"> في وفي عشرة من أصحابي.</w:t>
      </w:r>
    </w:p>
    <w:p/>
    <w:p>
      <w:pPr/>
      <w:r>
        <w:rPr/>
        <w:t xml:space="preserve">وأما أبو نعيم، فأخرج هذا الحديث في ترجمة أخرى، وهي: رفاعة بن قرظة، ويرد ذكرها إن شاء الله تعالى.</w:t>
      </w:r>
    </w:p>
    <w:p/>
    <w:p>
      <w:pPr/>
      <w:r>
        <w:rPr/>
        <w:t xml:space="preserve">أخرجه الثلاثة.</w:t>
      </w:r>
    </w:p>
    <w:p/>
    <w:p>
      <w:pPr/>
      <w:r>
        <w:rPr/>
        <w:t xml:space="preserve">سموال: بكسر السين وسكون الميم، والزبير: بفتح الزاي وكسر الباء الموحدة.</w:t>
      </w:r>
    </w:p>
    <w:p>
      <w:pPr>
        <w:jc w:val="start"/>
        <w:bidi/>
      </w:pPr>
      <w:r>
        <w:rPr>
          <w:sz w:val="24"/>
          <w:szCs w:val="24"/>
          <w:b w:val="1"/>
          <w:bCs w:val="1"/>
          <w:rtl/>
        </w:rPr>
        <w:t xml:space="preserve">
أسد الغابة في معرفة الصحابة،(دار ابن حزم - بيروت،2012،ط 1،ج 1،ص 395)/(دار الكتب العلمية - بيروت،1994،ط 1،ج 2،ص 283)/(دار الفكر - بيروت،1989،ط 1،ج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سموال القرظي
</w:t>
      </w:r>
    </w:p>
    <w:p>
      <w:pPr/>
      <w:r>
        <w:rPr/>
        <w:t xml:space="preserve">رفاعة بن سموال القرظي له ذكر في الصحيح من حديث عائشة، قالت: جاءت امرأة رفاعة إلى النبي صلى الله عليه وآله وسلم فقالت: يا رسول الله، إن رفاعة طلقني فبت طلاقي....» الحديث.</w:t>
      </w:r>
    </w:p>
    <w:p/>
    <w:p>
      <w:pPr/>
      <w:r>
        <w:rPr/>
        <w:t xml:space="preserve">وروى مالك عن المسور بن رفاعة، عن الزبير بن عبد الرحمن بن الزبير أن رفاعة بن سموال طلق امرأته تميمة بنت وهب.. فذكر الحديث.</w:t>
      </w:r>
    </w:p>
    <w:p/>
    <w:p>
      <w:pPr/>
      <w:r>
        <w:rPr/>
        <w:t xml:space="preserve">وهو مرسل عند جمهور رواة الموطأ، ووصله ابن وهب، وإبراهيم بن طهمان، وأبو علي الحنفي، ثلاثتهم عن مالك، فقالوا فيه: عن الزبير بن عبد الرحمن بن الزبير، عن أبيه، والزبير الأعلى بفتح الزاي، والأدنى بالتصغير.</w:t>
      </w:r>
    </w:p>
    <w:p/>
    <w:p>
      <w:pPr/>
      <w:r>
        <w:rPr/>
        <w:t xml:space="preserve">وروى ابن شاهين من طريق تفسير مقاتل بن حيان في قوله تعالى: </w:t>
      </w:r>
    </w:p>
    <w:p>
      <w:pPr/>
      <w:r>
        <w:rPr>
          <w:color w:val="0000ff"/>
        </w:rPr>
        <w:t xml:space="preserve">{فإن طلقها فلا تحل له من بعد حتى تنكح زوجا غيره}</w:t>
      </w:r>
    </w:p>
    <w:p>
      <w:pPr/>
      <w:r>
        <w:rPr/>
        <w:t xml:space="preserve"> نزلت في عائشة بنت عبد الرحمن بن عتيك النضري، وكانت تحت رفاعة بن وهب بن عتيك. وهو ابن عمها، فطلقها طلاقا بائنا فتزوجت بعده عبد الرحمن بن الزبير، فذكر القصة مطولة.</w:t>
      </w:r>
    </w:p>
    <w:p/>
    <w:p>
      <w:pPr/>
      <w:r>
        <w:rPr/>
        <w:t xml:space="preserve">قال أبو موسى: الظاهر أن القصة واحدة.</w:t>
      </w:r>
    </w:p>
    <w:p/>
    <w:p>
      <w:pPr/>
      <w:r>
        <w:rPr/>
        <w:t xml:space="preserve">قلت: وظاهر السياقين أنهما اثنان، لكل المشكل اتحاد اسم الزوج الثاني عبد الرحمن بن الزبير، وأما المرأة ففي اسمها اختلاف كثير، كما سيأتي في النساء.</w:t>
      </w:r>
    </w:p>
    <w:p>
      <w:pPr>
        <w:jc w:val="start"/>
        <w:bidi/>
      </w:pPr>
      <w:r>
        <w:rPr>
          <w:sz w:val="24"/>
          <w:szCs w:val="24"/>
          <w:b w:val="1"/>
          <w:bCs w:val="1"/>
          <w:rtl/>
        </w:rPr>
        <w:t xml:space="preserve">
الإصابة في تمييز الصحابة،(دار الكتب العلمية - بيروت،1995،ط 1،ج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وهب القرظي
</w:t>
      </w:r>
    </w:p>
    <w:p>
      <w:pPr/>
      <w:r>
        <w:rPr/>
        <w:t xml:space="preserve">رفاعة بن وهب القرظي تقدم في رفاعة بن سموال.</w:t>
      </w:r>
    </w:p>
    <w:p>
      <w:pPr>
        <w:jc w:val="start"/>
        <w:bidi/>
      </w:pPr>
      <w:r>
        <w:rPr>
          <w:sz w:val="24"/>
          <w:szCs w:val="24"/>
          <w:b w:val="1"/>
          <w:bCs w:val="1"/>
          <w:rtl/>
        </w:rPr>
        <w:t xml:space="preserve">
الإصابة في تمييز الصحابة،(دار الكتب العلمية - بيروت،1995،ط 1،ج 2،ص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‌القرظي الصحابي
</w:t>
      </w:r>
    </w:p>
    <w:p>
      <w:pPr/>
      <w:r>
        <w:rPr/>
        <w:t xml:space="preserve">‌القرظي الصحابي رفاعة بن سموال - بالسين المهملة وميم وواو وبعدها ألف ولام - وقيل رفاعة بن رفاعة القرظي. روي عنه أنه قال: نزلت هذه الآية </w:t>
      </w:r>
    </w:p>
    <w:p>
      <w:pPr/>
      <w:r>
        <w:rPr>
          <w:color w:val="0000ff"/>
        </w:rPr>
        <w:t xml:space="preserve">{ولقد وصلنا لهم القول}</w:t>
      </w:r>
    </w:p>
    <w:p>
      <w:pPr/>
      <w:r>
        <w:rPr/>
        <w:t xml:space="preserve"> في عشرة أنا أحدهم.</w:t>
      </w:r>
    </w:p>
    <w:p/>
    <w:p>
      <w:pPr/>
      <w:r>
        <w:rPr/>
        <w:t xml:space="preserve">وهو الذي طلق امرأته ثلاثا في حياة رسول الله صلى الله عليه وسلم فتزوجها عبد الرحمن بن الزبير ثم طلقها قبل أن يمسها. حديثه ذلك ثابت في الموطأ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سموأل
</w:t>
      </w:r>
    </w:p>
    <w:p>
      <w:pPr/>
      <w:r>
        <w:rPr/>
        <w:t xml:space="preserve">رفاعة بن سموأل ويقال رفاعة بن رفاعة القرظي، من بني قريظة.</w:t>
      </w:r>
    </w:p>
    <w:p/>
    <w:p>
      <w:pPr/>
      <w:r>
        <w:rPr/>
        <w:t xml:space="preserve">روى عنه ابنه قال: نزلت هذه الآية: </w:t>
      </w:r>
    </w:p>
    <w:p>
      <w:pPr/>
      <w:r>
        <w:rPr>
          <w:color w:val="0000ff"/>
        </w:rPr>
        <w:t xml:space="preserve">{ولقد وصلنا لهم القول}</w:t>
      </w:r>
    </w:p>
    <w:p>
      <w:pPr/>
      <w:r>
        <w:rPr/>
        <w:t xml:space="preserve">.. الآية في عشرة أنا أحدهم، وهو الذي طلق أمرأته ثلاثا على عهد رسول الله صلى الله عليه وسلم، فتزوجها عبد الرحمن بن الزبير، ثم طلقها قبل أن يمسها. حديثه ذلك ثابت في الموطأ وغيره.</w:t>
      </w:r>
    </w:p>
    <w:p>
      <w:pPr>
        <w:jc w:val="start"/>
        <w:bidi/>
      </w:pPr>
      <w:r>
        <w:rPr>
          <w:sz w:val="24"/>
          <w:szCs w:val="24"/>
          <w:b w:val="1"/>
          <w:bCs w:val="1"/>
          <w:rtl/>
        </w:rPr>
        <w:t xml:space="preserve">
الاستيعاب في معرفة الأصحاب،(دار الجيل - بيروت،1992،ط 1،ج 2،ص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سموال القرظي
</w:t>
      </w:r>
    </w:p>
    <w:p>
      <w:pPr/>
      <w:r>
        <w:rPr/>
        <w:t xml:space="preserve">رفاعة بن سموال القرظي روى عنه: عائشة، والزبير بن عبد الرحمن بن الزبير.</w:t>
      </w:r>
    </w:p>
    <w:p/>
    <w:p>
      <w:pPr/>
      <w:r>
        <w:rPr/>
        <w:t xml:space="preserve">نزلت فيه وفي عشرة من أصحابه: </w:t>
      </w:r>
    </w:p>
    <w:p>
      <w:pPr/>
      <w:r>
        <w:rPr>
          <w:color w:val="0000ff"/>
        </w:rPr>
        <w:t xml:space="preserve">{ولقد وصلنا لهم القول}</w:t>
      </w:r>
    </w:p>
    <w:p>
      <w:pPr/>
      <w:r>
        <w:rPr/>
        <w:t xml:space="preserve"> .</w:t>
      </w:r>
    </w:p>
    <w:p/>
    <w:p>
      <w:pPr/>
      <w:r>
        <w:rPr/>
        <w:t xml:space="preserve">أخبرنا خيثمة بن سليمان وغير واحد، قالوا: حدثنا محمد بن عيسى بن حيان، قال: حدثنا سفيان بن عيينة، عن الزهري، عن عروة، عن عائشة، قالت: جاءت امرأة رفاعة إلى النبي صلى الله عليه وسلم فقالت: يا رسول الله، إن رفاعة طلقني فبت طلاقي، فتزوجت عبد الرحمن بن الزبير، وإن ما معه مثل هدبة الثوب.</w:t>
      </w:r>
    </w:p>
    <w:p/>
    <w:p>
      <w:pPr/>
      <w:r>
        <w:rPr/>
        <w:t xml:space="preserve">فقال: أتريدين أن ترجعي إلى رفاعة، لا، حتى تذوقي عسيلته، ويذوق عسيلتك.</w:t>
      </w:r>
    </w:p>
    <w:p/>
    <w:p>
      <w:pPr/>
      <w:r>
        <w:rPr/>
        <w:t xml:space="preserve">هذا حديث مشهور عن ابن عيينة، عن الزهري.</w:t>
      </w:r>
    </w:p>
    <w:p/>
    <w:p>
      <w:pPr/>
      <w:r>
        <w:rPr/>
        <w:t xml:space="preserve">ورواه مالك بن أنس، عن المسور بن رفاعة القرظي، عن الزبير بن عبد الرحمن بن الزبير: أن رفاعة بن سموال طلق امرأته، ثم ذكر الحديث.</w:t>
      </w:r>
    </w:p>
    <w:p/>
    <w:p>
      <w:pPr/>
      <w:r>
        <w:rPr/>
        <w:t xml:space="preserve">أخبرناه أحمد بن مهران الفارسي بمصر، قال: حدثنا عبيد الله بن سعيد بن كثير، قال: حدثنا أبي.</w:t>
      </w:r>
    </w:p>
    <w:p/>
    <w:p>
      <w:pPr/>
      <w:r>
        <w:rPr/>
        <w:t xml:space="preserve">ح وأخبرنا عمر بن الربيع بن سليمان قال: أخبرنا بكر بن سهل، قال: حدثنا عبد الله بن يوسف، جميعا عن مالك بهذا؟</w:t>
      </w:r>
    </w:p>
    <w:p/>
    <w:p>
      <w:pPr/>
      <w:r>
        <w:rPr/>
        <w:t xml:space="preserve">أخبرنا عبد الرحمن بن يحيى بن مندة، وعبد الله بن إبراهيم، قالا: حدثنا أبو مسعود أحمد بن الفرات، قال: حدثنا عبد الصمد بن عبد الوارث، قال: حدثنا حماد بن سلمة، عن عمرو بن دينار، عن يحيى بن جعدة، عن رفاعة القرظي، قال: أنزلت هذه الآية في قوم أنا أحدهم </w:t>
      </w:r>
    </w:p>
    <w:p>
      <w:pPr/>
      <w:r>
        <w:rPr>
          <w:color w:val="0000ff"/>
        </w:rPr>
        <w:t xml:space="preserve">{ولقد وصلنا لهم القول}</w:t>
      </w:r>
    </w:p>
    <w:p>
      <w:pPr/>
      <w:r>
        <w:rPr/>
        <w:t xml:space="preserve"> ...</w:t>
      </w:r>
    </w:p>
    <w:p/>
    <w:p>
      <w:pPr/>
      <w:r>
        <w:rPr/>
        <w:t xml:space="preserve">الآية.</w:t>
      </w:r>
    </w:p>
    <w:p/>
    <w:p>
      <w:pPr/>
      <w:r>
        <w:rPr/>
        <w:t xml:space="preserve">ورواه عمرو بن أبي قيس، عن عمرو بن دينار، عن يحيى بن جعدة، عن علي بن رفاعة، عن أبيه.</w:t>
      </w:r>
    </w:p>
    <w:p>
      <w:pPr>
        <w:jc w:val="start"/>
        <w:bidi/>
      </w:pPr>
      <w:r>
        <w:rPr>
          <w:sz w:val="24"/>
          <w:szCs w:val="24"/>
          <w:b w:val="1"/>
          <w:bCs w:val="1"/>
          <w:rtl/>
        </w:rPr>
        <w:t xml:space="preserve">
معرفة الصحابة لابن مندة،(مطبوعات جامعة الإمارات العربية المتحدة،2005،ط 1،ج 1،ص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سموأل
</w:t>
      </w:r>
    </w:p>
    <w:p>
      <w:pPr/>
      <w:r>
        <w:rPr/>
        <w:t xml:space="preserve">رفاعة بن سموأل </w:t>
      </w:r>
    </w:p>
    <w:p/>
    <w:p>
      <w:pPr/>
      <w:r>
        <w:rPr/>
        <w:t xml:space="preserve">طلق امرأته تميمة بنت وهب وسأل رسول الله صلى الله عليه وسلم فقال رسول الله صلى الله عليه وسلم لا تحل لك حتى تذوق العسيلة روى عنه الزبير بن عبد الرحمن بن الزبير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القرظي
</w:t>
      </w:r>
    </w:p>
    <w:p>
      <w:pPr/>
      <w:r>
        <w:rPr/>
        <w:t xml:space="preserve">رفاعة القرظي </w:t>
      </w:r>
    </w:p>
    <w:p/>
    <w:p>
      <w:pPr/>
      <w:r>
        <w:rPr/>
        <w:t xml:space="preserve">وهو ابن سموءل ويقال ابن سموأل وهو الذي ذكره في حديث الزهري عن عروة عن عائشة أن رفاعة القرظي طلق امرأته فتزوجها عبد الرحمن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2026-07-27T13:36:36+03:00</dcterms:created>
  <dcterms:modified xsi:type="dcterms:W3CDTF">2026-07-27T13:36:36+03:00</dcterms:modified>
</cp:coreProperties>
</file>

<file path=docProps/custom.xml><?xml version="1.0" encoding="utf-8"?>
<Properties xmlns="http://schemas.openxmlformats.org/officeDocument/2006/custom-properties" xmlns:vt="http://schemas.openxmlformats.org/officeDocument/2006/docPropsVTypes"/>
</file>