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نعيم الحضرمي
</w:t>
      </w:r>
    </w:p>
    <w:p>
      <w:pPr>
        <w:jc w:val="start"/>
        <w:bidi/>
      </w:pPr>
      <w:r>
        <w:rPr>
          <w:rFonts w:ascii="arial" w:hAnsi="arial" w:eastAsia="arial" w:cs="arial"/>
          <w:sz w:val="28"/>
          <w:szCs w:val="28"/>
          <w:b w:val="1"/>
          <w:bCs w:val="1"/>
          <w:rtl/>
        </w:rPr>
        <w:t xml:space="preserve">زياد بن نعيم الحضرمي
</w:t>
      </w:r>
    </w:p>
    <w:p>
      <w:pPr/>
      <w:r>
        <w:rPr/>
        <w:t xml:space="preserve">زياد بن نعيم الحضرمي (د ع) زياد بن نعيم الحضرمي.</w:t>
      </w:r>
    </w:p>
    <w:p/>
    <w:p>
      <w:pPr/>
      <w:r>
        <w:rPr/>
        <w:t xml:space="preserve">أخبرنا أبو ياسر بن أبي حبة بإسناده عن عبد الله بن أحمد، حدثني أبي، أخبرنا قتيبة، أخبرنا ابن لهيعة، عن يزيد بن أبي حبيب، عن المغيرة بن أبي بردة، عن زياد بن نعيم الحضرمي قال: قال رسول الله صلى الله عليه وسلم: أربع فرضهن الله في الإسلام من جاء بثلاث لم يغنين عنه شيئا، حتى يأتي بهن جميعا: الصلاة، والزكاة، وصيام رمضان، وحج البيت. أخرجه ابن منده وأبو نعيم، وقال ابن منده: ذكره ابن أبي خيثمة في الصحابة وهو تابعي، قاله أبو سعيد بن يونس.</w:t>
      </w:r>
    </w:p>
    <w:p>
      <w:pPr>
        <w:jc w:val="start"/>
        <w:bidi/>
      </w:pPr>
      <w:r>
        <w:rPr>
          <w:sz w:val="24"/>
          <w:szCs w:val="24"/>
          <w:b w:val="1"/>
          <w:bCs w:val="1"/>
          <w:rtl/>
        </w:rPr>
        <w:t xml:space="preserve">
أسد الغابة في معرفة الصحابة،(دار ابن حزم - بيروت،2012،ط 1،ج 1،ص 421)/(دار الكتب العلمية - بيروت،1994،ط 1،ج 2،ص 340)/(دار الفكر - بيروت،1989،ط 1،ج 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نعيم الحضرمي
</w:t>
      </w:r>
    </w:p>
    <w:p>
      <w:pPr/>
      <w:r>
        <w:rPr/>
        <w:t xml:space="preserve">زياد بن نعيم الحضرمي ذكره ابن أبي خيثمة، والبغوي في الصحابة. قال البغوي: لا أدري أهو الذي روى عنه الإفريقي أم لا؟ قلت: أخرج حديثه أحمد في مسندة، ولفظ المتن: «أربع فرضهن الله في الإسلام....» الحديث. تفرد به ابن لهيعة، وزياد بن نعيم الذي روى عنه الإفريقي تابعي باتفاق.</w:t>
      </w:r>
    </w:p>
    <w:p>
      <w:pPr>
        <w:jc w:val="start"/>
        <w:bidi/>
      </w:pPr>
      <w:r>
        <w:rPr>
          <w:sz w:val="24"/>
          <w:szCs w:val="24"/>
          <w:b w:val="1"/>
          <w:bCs w:val="1"/>
          <w:rtl/>
        </w:rPr>
        <w:t xml:space="preserve">
الإصابة في تمييز الصحابة،(دار الكتب العلمية - بيروت،1995،ط 1،ج 2،ص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نعيم، الحضرمي، المصري 
</w:t>
      </w:r>
    </w:p>
    <w:p>
      <w:pPr/>
      <w:r>
        <w:rPr/>
        <w:t xml:space="preserve">زياد بن نعيم، الحضرمي، المصري. </w:t>
      </w:r>
    </w:p>
    <w:p/>
    <w:p>
      <w:pPr/>
      <w:r>
        <w:rPr/>
        <w:t xml:space="preserve">سمع زياد بن الحارث، سمع منه عبد الرحمن بن زياد.</w:t>
      </w:r>
    </w:p>
    <w:p/>
    <w:p>
      <w:pPr/>
      <w:r>
        <w:rPr/>
        <w:t xml:space="preserve">وروى الحارث بن يزيد، عن زياد بن نعيم الحضرمي، عن مسلم بن مخراق.</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نعيم الحضرمي.
</w:t>
      </w:r>
    </w:p>
    <w:p>
      <w:pPr/>
      <w:r>
        <w:rPr/>
        <w:t xml:space="preserve">(د ق) زياد بن نعيم الحضرمي. </w:t>
      </w:r>
    </w:p>
    <w:p/>
    <w:p>
      <w:pPr/>
      <w:r>
        <w:rPr/>
        <w:t xml:space="preserve">ذكره الفسوي، وابن حبان في كتاب «الثقات».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نعيم الحضرمي مصري
</w:t>
      </w:r>
    </w:p>
    <w:p>
      <w:pPr/>
      <w:r>
        <w:rPr/>
        <w:t xml:space="preserve">زياد بن نعيم الحضرمي مصري </w:t>
      </w:r>
    </w:p>
    <w:p/>
    <w:p>
      <w:pPr/>
      <w:r>
        <w:rPr/>
        <w:t xml:space="preserve">يروي عن زياد بن الحارث</w:t>
      </w:r>
    </w:p>
    <w:p/>
    <w:p>
      <w:pPr/>
      <w:r>
        <w:rPr/>
        <w:t xml:space="preserve">الصدائي روى عنه بكر بن سوادة والإفريقي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نعيم الحضرمي
</w:t>
      </w:r>
    </w:p>
    <w:p>
      <w:pPr/>
      <w:r>
        <w:rPr/>
        <w:t xml:space="preserve">زياد بن نعيم الحضرمي </w:t>
      </w:r>
    </w:p>
    <w:p/>
    <w:p>
      <w:pPr/>
      <w:r>
        <w:rPr/>
        <w:t xml:space="preserve">من أهل مصر</w:t>
      </w:r>
    </w:p>
    <w:p/>
    <w:p>
      <w:pPr/>
      <w:r>
        <w:rPr/>
        <w:t xml:space="preserve">يروي عن مسلم بن يسار روى عنه أهل بلده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نعيم الحضرمي مصري
</w:t>
      </w:r>
    </w:p>
    <w:p>
      <w:pPr/>
      <w:r>
        <w:rPr/>
        <w:t xml:space="preserve">زياد بن نعيم الحضرمي مصري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نعيم الحضرمي
</w:t>
      </w:r>
    </w:p>
    <w:p>
      <w:pPr/>
      <w:r>
        <w:rPr/>
        <w:t xml:space="preserve">زياد بن نعيم الحضرمي </w:t>
      </w:r>
    </w:p>
    <w:p/>
    <w:p>
      <w:pPr/>
      <w:r>
        <w:rPr/>
        <w:t xml:space="preserve">روى عن زياد بن الحارث الصدائي روى عنه عبد الرحمن بن زياد بن أنعم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2026-07-27T17:44:47+03:00</dcterms:created>
  <dcterms:modified xsi:type="dcterms:W3CDTF">2026-07-27T17:44:47+03:00</dcterms:modified>
</cp:coreProperties>
</file>

<file path=docProps/custom.xml><?xml version="1.0" encoding="utf-8"?>
<Properties xmlns="http://schemas.openxmlformats.org/officeDocument/2006/custom-properties" xmlns:vt="http://schemas.openxmlformats.org/officeDocument/2006/docPropsVTypes"/>
</file>