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شرحبيل بن عبد كلال
</w:t>
      </w:r>
    </w:p>
    <w:p>
      <w:pPr>
        <w:jc w:val="start"/>
        <w:bidi/>
      </w:pPr>
      <w:r>
        <w:rPr>
          <w:rFonts w:ascii="arial" w:hAnsi="arial" w:eastAsia="arial" w:cs="arial"/>
          <w:sz w:val="28"/>
          <w:szCs w:val="28"/>
          <w:b w:val="1"/>
          <w:bCs w:val="1"/>
          <w:rtl/>
        </w:rPr>
        <w:t xml:space="preserve">شرحبيل بن عبد كلال
</w:t>
      </w:r>
    </w:p>
    <w:p>
      <w:pPr/>
      <w:r>
        <w:rPr/>
        <w:t xml:space="preserve">شرحبيل بن عبد كلال (د ع) شرحبيل بن عبد كلال. له ذكر في حديث عمرو بن حزم.</w:t>
      </w:r>
    </w:p>
    <w:p/>
    <w:p>
      <w:pPr/>
      <w:r>
        <w:rPr/>
        <w:t xml:space="preserve">روى الزهري عن أبي بكر بن محمد بن عمرو بن حزم، عن أبيه، عن جده: أن رسول الله صلى الله عليه وسلم كتب إلى أهل اليمن كتابا فيه الفرائض والسنن، وبعث به مع عمرو بن حزم الأنصاري.</w:t>
      </w:r>
    </w:p>
    <w:p/>
    <w:p>
      <w:pPr/>
      <w:r>
        <w:rPr/>
        <w:t xml:space="preserve">«بسم الله الرحمن الرحيم، من محمد النبي إلى شرحبيل بن عبد كلال، والحارث بن عبد كلال، ونعيم بن عبد كلال، قيل ذي رعين ومعافر وهمدان». وذكر الحديث، وقد تقدم في زرعة بن ذي يزن.</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547)/(دار الكتب العلمية - بيروت،1994،ط 1،ج 2،ص 622)/(دار الفكر - بيروت،1989،ط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w:t>
      </w:r>
    </w:p>
    <w:p>
      <w:pPr/>
      <w:r>
        <w:rPr/>
        <w:t xml:space="preserve">شرحبيل بن عبد كلال من أقيال اليمن، وهو أحد من كتب إليه النبي صلى الله عليه وسلم بحديث الصدقة الطويل. أخرجه النسائي. تقدم ذكره في الحارث بن عبد كلال.</w:t>
      </w:r>
    </w:p>
    <w:p>
      <w:pPr>
        <w:jc w:val="start"/>
        <w:bidi/>
      </w:pPr>
      <w:r>
        <w:rPr>
          <w:sz w:val="24"/>
          <w:szCs w:val="24"/>
          <w:b w:val="1"/>
          <w:bCs w:val="1"/>
          <w:rtl/>
        </w:rPr>
        <w:t xml:space="preserve">
الإصابة في تمييز الصحابة،(دار الكتب العلمية - بيروت،1995،ط 1،ج 3،ص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2026-07-27T13:28:50+03:00</dcterms:created>
  <dcterms:modified xsi:type="dcterms:W3CDTF">2026-07-27T13:28:50+03:00</dcterms:modified>
</cp:coreProperties>
</file>

<file path=docProps/custom.xml><?xml version="1.0" encoding="utf-8"?>
<Properties xmlns="http://schemas.openxmlformats.org/officeDocument/2006/custom-properties" xmlns:vt="http://schemas.openxmlformats.org/officeDocument/2006/docPropsVTypes"/>
</file>