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سيلان
</w:t>
      </w:r>
    </w:p>
    <w:p>
      <w:pPr/>
      <w:r>
        <w:rPr/>
        <w:t xml:space="preserve">عبد الله بن سيلان (د ع) عبد الله بن سيلان. يعد في الكوفيين، روى عنه قيس بن أبي حازم، سماه أبو علي النيسابوري الحافظ، روى قيس، عن ابن سيلان: أنه سمع النبي صلى الله عليه وسلم ورفع رأسه إلى السماء يقول: سبحان الله، يرسل عليكم الفتن إرسال القطر. أخرجه ابن منده وأبو نعيم.</w:t>
      </w:r>
    </w:p>
    <w:p/>
    <w:p>
      <w:pPr/>
      <w:r>
        <w:rPr/>
        <w:t xml:space="preserve">قال الأمير أبو نصر: سيلان: بكسر السين، وسكون الياء تحتها نقطتان. ابن سيلان له صحبة، روى حديثه بيان بن بشر، عن قيس،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684)/(دار الكتب العلمية - بيروت،1994،ط 1،ج 3،ص 274)/(دار الفكر - بيروت،1989،ط 1،ج 3،ص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سيلان
</w:t>
      </w:r>
    </w:p>
    <w:p>
      <w:pPr/>
      <w:r>
        <w:rPr/>
        <w:t xml:space="preserve">عبد الله بن سيلان سماه البغوي ومن تبعه، لم يأت في الروايات إلا مبهما، فروى ابن أبي عاصم والبغوي وغيرهما من طريق قيس بن أبي حازم: حدثني أبي سيلان أنه سمع رسول الله صلى الله عليه وآله وسلم يقول- ورفع بصره إلى السماء: «سبحان الله يرسل عليكم الفتن إرسال القطر».</w:t>
      </w:r>
    </w:p>
    <w:p/>
    <w:p>
      <w:pPr/>
      <w:r>
        <w:rPr/>
        <w:t xml:space="preserve">إسناده 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سيلان
</w:t>
      </w:r>
    </w:p>
    <w:p>
      <w:pPr/>
      <w:r>
        <w:rPr/>
        <w:t xml:space="preserve">عبد الله بن سيلان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2026-07-27T10:07:59+03:00</dcterms:created>
  <dcterms:modified xsi:type="dcterms:W3CDTF">2026-07-27T10:07:59+03:00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