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عوف الأشج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عوف الأشج
</w:t>
      </w:r>
    </w:p>
    <w:p>
      <w:pPr/>
      <w:r>
        <w:rPr/>
        <w:t xml:space="preserve">عبد الله بن عوف الأشج (س) عبد الله بن عوف الأشج، من الوفد، نزل البصرة. قاله ابن شاهين،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725)/(دار الكتب العلمية - بيروت،1994،ط 1،ج 3،ص 355)/(دار الفكر - بيروت،1989،ط 1،ج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2026-07-27T17:44:53+03:00</dcterms:created>
  <dcterms:modified xsi:type="dcterms:W3CDTF">2026-07-27T17:44:53+03:00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