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أذينة العبدي
</w:t>
      </w:r>
    </w:p>
    <w:p>
      <w:pPr>
        <w:jc w:val="start"/>
        <w:bidi/>
      </w:pPr>
      <w:r>
        <w:rPr>
          <w:rFonts w:ascii="arial" w:hAnsi="arial" w:eastAsia="arial" w:cs="arial"/>
          <w:sz w:val="28"/>
          <w:szCs w:val="28"/>
          <w:b w:val="1"/>
          <w:bCs w:val="1"/>
          <w:rtl/>
        </w:rPr>
        <w:t xml:space="preserve">عبد الرحمن بن أذينة العبدي
</w:t>
      </w:r>
    </w:p>
    <w:p>
      <w:pPr/>
      <w:r>
        <w:rPr/>
        <w:t xml:space="preserve">عبد الرحمن بن أذينة العبدي (ع س) عبد الرحمن بن أذينة العبدي. أورده إسحاق بن راهويه في مسنده في الصحابة.</w:t>
      </w:r>
    </w:p>
    <w:p/>
    <w:p>
      <w:pPr/>
      <w:r>
        <w:rPr/>
        <w:t xml:space="preserve">وقال أبو نعيم: «صوابه: عن أبيه أذينة» أخبرنا أبو موسى إذنا، أخبرنا أبو علي، أخبرنا أبو نعيم، أخبرنا عبد الله بن محمد بن شيرويه، حدثنا إسحاق بن إبراهيم، حدثنا يحيى بن آدم، حدثنا أبو الأحوص، حدثنا أبو إسحاق، عن عبد الرحمن بن أذينة، أظنه ذكر رسول الله صلى الله عليه وسلم قال: «من حلف على يمين فرأى غيرها خيرا منها، فليأت الذي هو خير، وليكفر عن يمينه». أخرجه أبو نعيم وأبو موسى.</w:t>
      </w:r>
    </w:p>
    <w:p>
      <w:pPr>
        <w:jc w:val="start"/>
        <w:bidi/>
      </w:pPr>
      <w:r>
        <w:rPr>
          <w:sz w:val="24"/>
          <w:szCs w:val="24"/>
          <w:b w:val="1"/>
          <w:bCs w:val="1"/>
          <w:rtl/>
        </w:rPr>
        <w:t xml:space="preserve">
أسد الغابة في معرفة الصحابة،(دار ابن حزم - بيروت،2012،ط 1،ج 1،ص 753)/(دار الكتب العلمية - بيروت،1994،ط 1،ج 3،ص 420)/(دار الفكر - بيروت،1989،ط 1،ج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أذينة العبدي البصري، قاضيها
</w:t>
      </w:r>
    </w:p>
    <w:p>
      <w:pPr/>
      <w:r>
        <w:rPr/>
        <w:t xml:space="preserve">عبد الرحمن بن أذينة العبدي البصري، قاضيها تقدم ذكر أبيه، وأن الصواب أنه مخضرم، وابنه هذا تابعي شهير، أرسل حديثا فأخرجه إسحاق بن راهويه في مسندة. وذكره أبو نعيم في الصحابة، وكذا أورده ابن البرقي</w:t>
      </w:r>
    </w:p>
    <w:p/>
    <w:p>
      <w:pPr/>
      <w:r>
        <w:rPr/>
        <w:t xml:space="preserve">قال إسحاق: أنبأنا يحيى بن آدم، عن أبي الأحوص، عن أبي إسحاق عن عبد</w:t>
      </w:r>
    </w:p>
    <w:p/>
    <w:p>
      <w:pPr/>
      <w:r>
        <w:rPr/>
        <w:t xml:space="preserve">الرحمن بن أذينة، قال: قال رسول الله صلى الله عليه وآله وسلم: «من حلف على يمين فرأى غيرها خيرا منها....» الحديث.</w:t>
      </w:r>
    </w:p>
    <w:p/>
    <w:p>
      <w:pPr/>
      <w:r>
        <w:rPr/>
        <w:t xml:space="preserve">قال أبو نعيم: الصواب: عن عبد الرحمن، عن أبيه.</w:t>
      </w:r>
    </w:p>
    <w:p/>
    <w:p>
      <w:pPr/>
      <w:r>
        <w:rPr/>
        <w:t xml:space="preserve">قلت: كذلك ذكره الطبراني من رواية سعيد بن منصور، وأبي بكر بن أبي شيبة، ومسدد، وغيرهم، عن أبي الأحوص. وذكره في التابعين البخاري، وابن أبي حاتم، وابن حبان، وغيرهم، وأخرج له ابن ماجة حديثا من رواية عيسى بن أبي إسحاق، عنه، عن أبي هريرة، ووثقه أبو داود وغيره، وكان الحجاج استقضاه على البصرة سنة ثلاث وثمانين، فلم يزل عليها إلى أن مات بعد التسعين.</w:t>
      </w:r>
    </w:p>
    <w:p>
      <w:pPr>
        <w:jc w:val="start"/>
        <w:bidi/>
      </w:pPr>
      <w:r>
        <w:rPr>
          <w:sz w:val="24"/>
          <w:szCs w:val="24"/>
          <w:b w:val="1"/>
          <w:bCs w:val="1"/>
          <w:rtl/>
        </w:rPr>
        <w:t xml:space="preserve">
الإصابة في تمييز الصحابة،(دار الكتب العلمية - بيروت،1995،ط 1،ج 5،ص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أذينة العبدي
</w:t>
      </w:r>
    </w:p>
    <w:p>
      <w:pPr/>
      <w:r>
        <w:rPr/>
        <w:t xml:space="preserve">عبد الرحمن بن أذينة العبدي كان على قضاء البصرة زمن شريح مات في ولاية عبد الملك بن مروان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أذينة العبدي
</w:t>
      </w:r>
    </w:p>
    <w:p>
      <w:pPr/>
      <w:r>
        <w:rPr/>
        <w:t xml:space="preserve">عبد الرحمن بن أذينة العبدي </w:t>
      </w:r>
    </w:p>
    <w:p/>
    <w:p>
      <w:pPr/>
      <w:r>
        <w:rPr/>
        <w:t xml:space="preserve">قاضي البصرة عن أبيه وأبي هريرة وعنه قتادة وسليمان التيمي ثقة خت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أذينة العبدي
</w:t>
      </w:r>
    </w:p>
    <w:p>
      <w:pPr/>
      <w:r>
        <w:rPr/>
        <w:t xml:space="preserve">عبد الرحمن بن أذينة العبدي </w:t>
      </w:r>
    </w:p>
    <w:p/>
    <w:p>
      <w:pPr/>
      <w:r>
        <w:rPr/>
        <w:t xml:space="preserve">يروي عن أبيه روى عنه عبد الملك بن أعين وكان على قضاء البصرة زمن شريح فلما مات طلب أبو قلابة للقضاء فهرب إلى الشام مخافة أن يولى ومات في أول ولاية الحجاج بن يوسف على العراق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أذينة
</w:t>
      </w:r>
    </w:p>
    <w:p>
      <w:pPr/>
      <w:r>
        <w:rPr/>
        <w:t xml:space="preserve">عبد الرحمن بن أذينة </w:t>
      </w:r>
    </w:p>
    <w:p/>
    <w:p>
      <w:pPr/>
      <w:r>
        <w:rPr/>
        <w:t xml:space="preserve">قاضي البصرة زمن شريح روى عن أبيه روى عن النبي صلى الله عليه وسلم مرسل روى عنه أبو إسحاق الهمداني وعبد الملك بن أعين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2026-07-27T12:56:06+03:00</dcterms:created>
  <dcterms:modified xsi:type="dcterms:W3CDTF">2026-07-27T12:56:06+03:00</dcterms:modified>
</cp:coreProperties>
</file>

<file path=docProps/custom.xml><?xml version="1.0" encoding="utf-8"?>
<Properties xmlns="http://schemas.openxmlformats.org/officeDocument/2006/custom-properties" xmlns:vt="http://schemas.openxmlformats.org/officeDocument/2006/docPropsVTypes"/>
</file>