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أسعد
</w:t>
      </w:r>
    </w:p>
    <w:p>
      <w:pPr>
        <w:jc w:val="start"/>
        <w:bidi/>
      </w:pPr>
      <w:r>
        <w:rPr>
          <w:rFonts w:ascii="arial" w:hAnsi="arial" w:eastAsia="arial" w:cs="arial"/>
          <w:sz w:val="28"/>
          <w:szCs w:val="28"/>
          <w:b w:val="1"/>
          <w:bCs w:val="1"/>
          <w:rtl/>
        </w:rPr>
        <w:t xml:space="preserve">عبد الرحمن بن أسعد
</w:t>
      </w:r>
    </w:p>
    <w:p>
      <w:pPr/>
      <w:r>
        <w:rPr/>
        <w:t xml:space="preserve">عبد الرحمن بن أسعد (د ع) عبد الرحمن بن أسعد، وقيل: عبد الرحمن بن سعد بن زرارة. وقد تقدم النسب عند أسعد بن زرارة. </w:t>
      </w:r>
    </w:p>
    <w:p/>
    <w:p>
      <w:pPr/>
      <w:r>
        <w:rPr/>
        <w:t xml:space="preserve">أدرك النبي صلى الله عليه وسلم.</w:t>
      </w:r>
    </w:p>
    <w:p/>
    <w:p>
      <w:pPr/>
      <w:r>
        <w:rPr/>
        <w:t xml:space="preserve">روى يزيد بن هارون ووهب بن جرير عن أبيه كلاهما، عن محمد بن إسحاق، عن عبد الله بن أبي بكر، عن يحيى بن عباد، عن عبد الرحمن بن أسعد بن زرارة، قال: قدم بأساري بدر وسودة بنت زمعة يعني زوج النبي صلى الله عليه وسلم في مناحتهم... الحديث.</w:t>
      </w:r>
    </w:p>
    <w:p/>
    <w:p>
      <w:pPr/>
      <w:r>
        <w:rPr/>
        <w:t xml:space="preserve">هكذا في هذه الرواية، وقد أخبرنا أبو جعفر عبيد الله بن أحمد بإسناده إلى يونس بن بكير، عن محمد بن إسحاق قال: حدثني عبد الله بن أبي بكر، عن يحيى بن عبد الله بن عبد الرحمن ابن أسعد بن زرارة قال: قدم بالأساري حين قدم بهم المدينة، وسودة ابنة زمعة زوج النبي صلى الله عليه وسلم عند آل عفراء، في مناحتهم على عوف ومعوذ ابني عفراء، وذلك قبل أن يضرب عليهن، الحجاب... » وذكر حديث أساري بدر.</w:t>
      </w:r>
    </w:p>
    <w:p/>
    <w:p>
      <w:pPr/>
      <w:r>
        <w:rPr/>
        <w:t xml:space="preserve">وقد رواه ابن هشام، عن إسحاق، فقال: «عبد الرحمن بن سعد»، بغير همزة، والله أعلم.</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755)/(دار الكتب العلمية - بيروت،1994،ط 1،ج 3،ص 423)/(دار الفكر - بيروت،1989،ط 1،ج 3،ص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سعد بن زرارة
</w:t>
      </w:r>
    </w:p>
    <w:p>
      <w:pPr/>
      <w:r>
        <w:rPr/>
        <w:t xml:space="preserve">عبد الرحمن بن سعد بن زرارة (ع) عبد الرحمن بن سعد بن زرارة. تقدم ذكر نسبه عند ذكر أبيه، وقيل: هو ابن أسعد بن زرارة. وقد تقدم.</w:t>
      </w:r>
    </w:p>
    <w:p/>
    <w:p>
      <w:pPr/>
      <w:r>
        <w:rPr/>
        <w:t xml:space="preserve">أخرجه في هذه الترجمة أبو نعيم وحده.</w:t>
      </w:r>
    </w:p>
    <w:p>
      <w:pPr>
        <w:jc w:val="start"/>
        <w:bidi/>
      </w:pPr>
      <w:r>
        <w:rPr>
          <w:sz w:val="24"/>
          <w:szCs w:val="24"/>
          <w:b w:val="1"/>
          <w:bCs w:val="1"/>
          <w:rtl/>
        </w:rPr>
        <w:t xml:space="preserve">
أسد الغابة في معرفة الصحابة،(دار ابن حزم - بيروت،2012،ط 1،ج 1،ص 767)/(دار الكتب العلمية - بيروت،1994،ط 1،ج 3،ص 449)/(دار الفكر - بيروت،1989،ط 1،ج 3،ص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أسعد بن زرارة
</w:t>
      </w:r>
    </w:p>
    <w:p>
      <w:pPr/>
      <w:r>
        <w:rPr/>
        <w:t xml:space="preserve">عبد الرحمن بن أسعد بن زرارة وقع ذكره في حديث لابن إسحاق عن عبد الله بن أبي بكر، عن يحيى بن عباد، عن عبد الرحمن بن أسعد بن زرارة، قال: قدم بأسارى بدر وسودة بنت زمعة عندهم في مناحتهم، وذكر الحديث بطوله.</w:t>
      </w:r>
    </w:p>
    <w:p/>
    <w:p>
      <w:pPr/>
      <w:r>
        <w:rPr/>
        <w:t xml:space="preserve">وكذا أخرجه ابن مندة، وترجم له عبد الرحمن بن أسعد.</w:t>
      </w:r>
    </w:p>
    <w:p/>
    <w:p>
      <w:pPr/>
      <w:r>
        <w:rPr/>
        <w:t xml:space="preserve">وهذا الحديث قد أخرجه يونس بن بكير، عن ابن إسحاق في المغازي، فقال: عن عبد الله بن أبي بكر، عن يحيى بن عبد الله بن عبد الرحمن بن أسعد بن زرارة.</w:t>
      </w:r>
    </w:p>
    <w:p/>
    <w:p>
      <w:pPr/>
      <w:r>
        <w:rPr/>
        <w:t xml:space="preserve">وأخرجه أبو نعيم من طريق إبراهيم بن سعد، عن ابن إسحاق بهذا السند، فقال: عبد الرحمن بن سعد بغير ألف.</w:t>
      </w:r>
    </w:p>
    <w:p/>
    <w:p>
      <w:pPr/>
      <w:r>
        <w:rPr/>
        <w:t xml:space="preserve">وكذا أخرجه ابن شاهين في مختصر السيرة عن ابن إسحاق، فإن كان الأول محفوظا فلعبد الرحمن بن أسعد صحبة، لأن أباه مات في أول عام من الهجرة كما تقدم في ترجمته، وإن كان المحفوظ الثاني فهو مرسل، لأن عبد الرحمن إنما يروي عن أبيه كما تقدم في ترجمة سعد بن زرارة، ولم يذكر عبد الرحمن بن سعد في الصحابة إلا أبو نعيم بهذا الحديث.</w:t>
      </w:r>
    </w:p>
    <w:p/>
    <w:p>
      <w:pPr/>
      <w:r>
        <w:rPr/>
        <w:t xml:space="preserve">وسيأتي له ذكر في الكنى أيضا فيمن كنيته أبو زرارة.</w:t>
      </w:r>
    </w:p>
    <w:p>
      <w:pPr>
        <w:jc w:val="start"/>
        <w:bidi/>
      </w:pPr>
      <w:r>
        <w:rPr>
          <w:sz w:val="24"/>
          <w:szCs w:val="24"/>
          <w:b w:val="1"/>
          <w:bCs w:val="1"/>
          <w:rtl/>
        </w:rPr>
        <w:t xml:space="preserve">
الإصابة في تمييز الصحابة،(دار الكتب العلمية - بيروت،1995،ط 1،ج 4،ص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سعد بن زرارة
</w:t>
      </w:r>
    </w:p>
    <w:p>
      <w:pPr/>
      <w:r>
        <w:rPr/>
        <w:t xml:space="preserve">عبد الرحمن بن سعد بن زرارة ذكره أبو نعيم. وقد تقدم بيان ذلك في ترجمة عبد الرحمن بن أسعد بن زرارة ويحتمل أن يكون من أهل هذا القسم. وهو والد عمرة بنت عبد الرحمن التابعية المشهورة التي تكثر الرواية عن عائشة.</w:t>
      </w:r>
    </w:p>
    <w:p>
      <w:pPr>
        <w:jc w:val="start"/>
        <w:bidi/>
      </w:pPr>
      <w:r>
        <w:rPr>
          <w:sz w:val="24"/>
          <w:szCs w:val="24"/>
          <w:b w:val="1"/>
          <w:bCs w:val="1"/>
          <w:rtl/>
        </w:rPr>
        <w:t xml:space="preserve">
الإصابة في تمييز الصحابة،(دار الكتب العلمية - بيروت،1995،ط 1،ج 5،ص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2026-07-27T13:42:38+03:00</dcterms:created>
  <dcterms:modified xsi:type="dcterms:W3CDTF">2026-07-27T13:42:38+03:00</dcterms:modified>
</cp:coreProperties>
</file>

<file path=docProps/custom.xml><?xml version="1.0" encoding="utf-8"?>
<Properties xmlns="http://schemas.openxmlformats.org/officeDocument/2006/custom-properties" xmlns:vt="http://schemas.openxmlformats.org/officeDocument/2006/docPropsVTypes"/>
</file>